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20DA" w14:textId="77777777" w:rsidR="003E0284" w:rsidRDefault="001D249E">
      <w:pPr>
        <w:spacing w:after="360"/>
        <w:jc w:val="center"/>
      </w:pPr>
      <w:r>
        <w:rPr>
          <w:b/>
          <w:bCs/>
          <w:sz w:val="24"/>
          <w:szCs w:val="24"/>
        </w:rPr>
        <w:t xml:space="preserve">Slovenská </w:t>
      </w:r>
      <w:proofErr w:type="spellStart"/>
      <w:r>
        <w:rPr>
          <w:b/>
          <w:bCs/>
          <w:sz w:val="24"/>
          <w:szCs w:val="24"/>
        </w:rPr>
        <w:t>squashová</w:t>
      </w:r>
      <w:proofErr w:type="spellEnd"/>
      <w:r>
        <w:rPr>
          <w:b/>
          <w:bCs/>
          <w:sz w:val="24"/>
          <w:szCs w:val="24"/>
        </w:rPr>
        <w:t xml:space="preserve"> asociácia</w:t>
      </w:r>
    </w:p>
    <w:p w14:paraId="01743479" w14:textId="77777777" w:rsidR="00006833" w:rsidRDefault="00006833">
      <w:pPr>
        <w:spacing w:before="2400" w:after="480"/>
        <w:jc w:val="center"/>
        <w:rPr>
          <w:b/>
          <w:bCs/>
          <w:sz w:val="56"/>
          <w:szCs w:val="56"/>
        </w:rPr>
      </w:pPr>
    </w:p>
    <w:p w14:paraId="620DC160" w14:textId="77777777" w:rsidR="003E0284" w:rsidRDefault="001D249E">
      <w:pPr>
        <w:spacing w:before="2400" w:after="480"/>
        <w:jc w:val="center"/>
      </w:pPr>
      <w:r>
        <w:rPr>
          <w:b/>
          <w:bCs/>
          <w:sz w:val="56"/>
          <w:szCs w:val="56"/>
        </w:rPr>
        <w:t>STANOVY</w:t>
      </w:r>
    </w:p>
    <w:p w14:paraId="44C05B4A" w14:textId="77777777" w:rsidR="003E0284" w:rsidRDefault="001D249E">
      <w:pPr>
        <w:spacing w:after="120"/>
        <w:jc w:val="center"/>
      </w:pPr>
      <w:r>
        <w:rPr>
          <w:b/>
          <w:bCs/>
          <w:sz w:val="36"/>
          <w:szCs w:val="36"/>
        </w:rPr>
        <w:t xml:space="preserve">SLOVENSKEJ </w:t>
      </w:r>
      <w:proofErr w:type="spellStart"/>
      <w:r>
        <w:rPr>
          <w:b/>
          <w:bCs/>
          <w:sz w:val="36"/>
          <w:szCs w:val="36"/>
        </w:rPr>
        <w:t>SQUASHOVEJ</w:t>
      </w:r>
      <w:proofErr w:type="spellEnd"/>
      <w:r>
        <w:rPr>
          <w:b/>
          <w:bCs/>
          <w:sz w:val="36"/>
          <w:szCs w:val="36"/>
        </w:rPr>
        <w:t xml:space="preserve"> ASOCIÁCIE</w:t>
      </w:r>
    </w:p>
    <w:p w14:paraId="227AFBE7" w14:textId="77777777" w:rsidR="003E0284" w:rsidRDefault="001D249E">
      <w:pPr>
        <w:spacing w:before="4800" w:after="120"/>
        <w:jc w:val="center"/>
      </w:pPr>
      <w:r>
        <w:rPr>
          <w:sz w:val="24"/>
          <w:szCs w:val="24"/>
        </w:rPr>
        <w:t>Bratislava, dňa 23.05.2026</w:t>
      </w:r>
    </w:p>
    <w:p w14:paraId="631E9479" w14:textId="77777777" w:rsidR="003E0284" w:rsidRDefault="001D249E">
      <w:r>
        <w:br/>
      </w:r>
    </w:p>
    <w:p w14:paraId="2732D1B5" w14:textId="77777777" w:rsidR="003E0284" w:rsidRDefault="001D249E" w:rsidP="001D249E">
      <w:pPr>
        <w:pageBreakBefore/>
        <w:spacing w:before="360" w:after="120"/>
        <w:jc w:val="center"/>
      </w:pPr>
      <w:r>
        <w:rPr>
          <w:b/>
          <w:bCs/>
          <w:sz w:val="24"/>
          <w:szCs w:val="24"/>
        </w:rPr>
        <w:lastRenderedPageBreak/>
        <w:t>Článok 1</w:t>
      </w:r>
    </w:p>
    <w:p w14:paraId="63A3C7DF" w14:textId="77777777" w:rsidR="003E0284" w:rsidRDefault="001D249E">
      <w:pPr>
        <w:spacing w:after="240"/>
        <w:jc w:val="center"/>
      </w:pPr>
      <w:r>
        <w:rPr>
          <w:b/>
          <w:bCs/>
          <w:sz w:val="24"/>
          <w:szCs w:val="24"/>
        </w:rPr>
        <w:t>Názov, právna forma, sídlo a spôsob konania</w:t>
      </w:r>
    </w:p>
    <w:p w14:paraId="1D379BEB" w14:textId="77777777" w:rsidR="003E0284" w:rsidRDefault="001D249E">
      <w:pPr>
        <w:spacing w:after="120" w:line="276" w:lineRule="auto"/>
        <w:ind w:left="720" w:hanging="360"/>
        <w:jc w:val="both"/>
      </w:pPr>
      <w:r>
        <w:t>1)</w:t>
      </w:r>
      <w:r>
        <w:tab/>
        <w:t xml:space="preserve">Slovenská </w:t>
      </w:r>
      <w:proofErr w:type="spellStart"/>
      <w:r>
        <w:t>squashová</w:t>
      </w:r>
      <w:proofErr w:type="spellEnd"/>
      <w:r>
        <w:t xml:space="preserve"> asociácia (ďalej len „</w:t>
      </w:r>
      <w:proofErr w:type="spellStart"/>
      <w:r>
        <w:t>SSQA</w:t>
      </w:r>
      <w:proofErr w:type="spellEnd"/>
      <w:r>
        <w:t xml:space="preserve">") je občianskym združením podľa zákona č. 83/1990 Zb. o združovaní občanov v znení neskorších predpisov, združujúcim právnické osoby pôsobiace v športe </w:t>
      </w:r>
      <w:proofErr w:type="spellStart"/>
      <w:r>
        <w:t>squash</w:t>
      </w:r>
      <w:proofErr w:type="spellEnd"/>
      <w:r>
        <w:t xml:space="preserve"> a ďalšie osoby s príslušnosťou k </w:t>
      </w:r>
      <w:proofErr w:type="spellStart"/>
      <w:r>
        <w:t>SSQA</w:t>
      </w:r>
      <w:proofErr w:type="spellEnd"/>
      <w:r>
        <w:t xml:space="preserve"> podľa týchto stanov.</w:t>
      </w:r>
    </w:p>
    <w:p w14:paraId="79653B0B" w14:textId="77777777" w:rsidR="003E0284" w:rsidRDefault="001D249E">
      <w:pPr>
        <w:spacing w:after="120" w:line="276" w:lineRule="auto"/>
        <w:ind w:left="720" w:hanging="360"/>
        <w:jc w:val="both"/>
      </w:pPr>
      <w:r>
        <w:t>2)</w:t>
      </w:r>
      <w:r>
        <w:tab/>
        <w:t xml:space="preserve">Názov </w:t>
      </w:r>
      <w:proofErr w:type="spellStart"/>
      <w:r>
        <w:t>SSQA</w:t>
      </w:r>
      <w:proofErr w:type="spellEnd"/>
      <w:r>
        <w:t xml:space="preserve"> v anglickom jazyku je „Slovak </w:t>
      </w:r>
      <w:proofErr w:type="spellStart"/>
      <w:r>
        <w:t>Squash</w:t>
      </w:r>
      <w:proofErr w:type="spellEnd"/>
      <w:r>
        <w:t xml:space="preserve"> Association".</w:t>
      </w:r>
    </w:p>
    <w:p w14:paraId="3B97096F" w14:textId="77777777" w:rsidR="003E0284" w:rsidRDefault="001D249E">
      <w:pPr>
        <w:spacing w:after="120" w:line="276" w:lineRule="auto"/>
        <w:ind w:left="720" w:hanging="360"/>
        <w:jc w:val="both"/>
      </w:pPr>
      <w:r>
        <w:t>3)</w:t>
      </w:r>
      <w:r>
        <w:tab/>
        <w:t xml:space="preserve">Sídlo </w:t>
      </w:r>
      <w:proofErr w:type="spellStart"/>
      <w:r>
        <w:t>SSQA</w:t>
      </w:r>
      <w:proofErr w:type="spellEnd"/>
      <w:r>
        <w:t xml:space="preserve"> je na adrese Olympijské námestie 1, 831 04 Bratislava.</w:t>
      </w:r>
    </w:p>
    <w:p w14:paraId="2C51CBA8" w14:textId="77777777" w:rsidR="003E0284" w:rsidRDefault="001D249E">
      <w:pPr>
        <w:spacing w:after="120" w:line="276" w:lineRule="auto"/>
        <w:ind w:left="720" w:hanging="360"/>
        <w:jc w:val="both"/>
      </w:pPr>
      <w:r>
        <w:t>4)</w:t>
      </w:r>
      <w:r>
        <w:tab/>
        <w:t xml:space="preserve">Štatutárnymi orgánmi </w:t>
      </w:r>
      <w:proofErr w:type="spellStart"/>
      <w:r>
        <w:t>SSQA</w:t>
      </w:r>
      <w:proofErr w:type="spellEnd"/>
      <w:r>
        <w:t xml:space="preserve"> sú Prezident </w:t>
      </w:r>
      <w:proofErr w:type="spellStart"/>
      <w:r>
        <w:t>SSQA</w:t>
      </w:r>
      <w:proofErr w:type="spellEnd"/>
      <w:r>
        <w:t xml:space="preserve"> a Generálny sekretár </w:t>
      </w:r>
      <w:proofErr w:type="spellStart"/>
      <w:r>
        <w:t>SSQA</w:t>
      </w:r>
      <w:proofErr w:type="spellEnd"/>
      <w:r>
        <w:t xml:space="preserve">. Prezident a Generálny sekretár konajú v mene </w:t>
      </w:r>
      <w:proofErr w:type="spellStart"/>
      <w:r>
        <w:t>SSQA</w:t>
      </w:r>
      <w:proofErr w:type="spellEnd"/>
      <w:r>
        <w:t xml:space="preserve"> každý samostatne.</w:t>
      </w:r>
    </w:p>
    <w:p w14:paraId="58FEA7D3" w14:textId="77777777" w:rsidR="003E0284" w:rsidRDefault="001D249E">
      <w:pPr>
        <w:spacing w:after="120" w:line="276" w:lineRule="auto"/>
        <w:ind w:left="720" w:hanging="360"/>
        <w:jc w:val="both"/>
      </w:pPr>
      <w:r>
        <w:t>5)</w:t>
      </w:r>
      <w:r>
        <w:tab/>
        <w:t xml:space="preserve">Prezident alebo Generálny sekretár môže na vykonanie konkrétneho právneho úkonu v mene </w:t>
      </w:r>
      <w:proofErr w:type="spellStart"/>
      <w:r>
        <w:t>SSQA</w:t>
      </w:r>
      <w:proofErr w:type="spellEnd"/>
      <w:r>
        <w:t xml:space="preserve"> písomne splnomocniť inú osobu.</w:t>
      </w:r>
    </w:p>
    <w:p w14:paraId="3C79218B" w14:textId="77777777" w:rsidR="003E0284" w:rsidRDefault="001D249E">
      <w:pPr>
        <w:spacing w:before="360" w:after="120"/>
        <w:jc w:val="center"/>
      </w:pPr>
      <w:r>
        <w:rPr>
          <w:b/>
          <w:bCs/>
          <w:sz w:val="24"/>
          <w:szCs w:val="24"/>
        </w:rPr>
        <w:t>Článok 2</w:t>
      </w:r>
    </w:p>
    <w:p w14:paraId="0E08ADD0" w14:textId="77777777" w:rsidR="003E0284" w:rsidRDefault="001D249E">
      <w:pPr>
        <w:spacing w:after="240"/>
        <w:jc w:val="center"/>
      </w:pPr>
      <w:r>
        <w:rPr>
          <w:b/>
          <w:bCs/>
          <w:sz w:val="24"/>
          <w:szCs w:val="24"/>
        </w:rPr>
        <w:t>Poslanie</w:t>
      </w:r>
    </w:p>
    <w:p w14:paraId="7E00AFA5" w14:textId="77777777" w:rsidR="003E0284" w:rsidRDefault="001D249E">
      <w:pPr>
        <w:spacing w:after="120" w:line="276" w:lineRule="auto"/>
        <w:ind w:left="720" w:hanging="360"/>
        <w:jc w:val="both"/>
      </w:pPr>
      <w:r>
        <w:t>1)</w:t>
      </w:r>
      <w:r>
        <w:tab/>
      </w:r>
      <w:proofErr w:type="spellStart"/>
      <w:r>
        <w:t>SSQA</w:t>
      </w:r>
      <w:proofErr w:type="spellEnd"/>
      <w:r>
        <w:t xml:space="preserve"> je nezávislá dobrovoľná, záujmová, športová organizácia hráčov a priaznivcov </w:t>
      </w:r>
      <w:proofErr w:type="spellStart"/>
      <w:r>
        <w:t>squashu</w:t>
      </w:r>
      <w:proofErr w:type="spellEnd"/>
      <w:r>
        <w:t xml:space="preserve"> na Slovensku.</w:t>
      </w:r>
    </w:p>
    <w:p w14:paraId="7B5F37C9" w14:textId="77777777" w:rsidR="003E0284" w:rsidRDefault="001D249E">
      <w:pPr>
        <w:spacing w:after="120" w:line="276" w:lineRule="auto"/>
        <w:ind w:left="720" w:hanging="360"/>
        <w:jc w:val="both"/>
      </w:pPr>
      <w:r>
        <w:t>2)</w:t>
      </w:r>
      <w:r>
        <w:tab/>
        <w:t xml:space="preserve">Poslaním </w:t>
      </w:r>
      <w:proofErr w:type="spellStart"/>
      <w:r>
        <w:t>SSQA</w:t>
      </w:r>
      <w:proofErr w:type="spellEnd"/>
      <w:r>
        <w:t xml:space="preserve"> je podpora a rozvoj </w:t>
      </w:r>
      <w:proofErr w:type="spellStart"/>
      <w:r>
        <w:t>squashu</w:t>
      </w:r>
      <w:proofErr w:type="spellEnd"/>
      <w:r>
        <w:t xml:space="preserve"> na území Slovenskej republiky.</w:t>
      </w:r>
    </w:p>
    <w:p w14:paraId="0EEC1B20" w14:textId="77777777" w:rsidR="003E0284" w:rsidRDefault="001D249E">
      <w:pPr>
        <w:spacing w:after="120" w:line="276" w:lineRule="auto"/>
        <w:ind w:left="720" w:hanging="360"/>
        <w:jc w:val="both"/>
      </w:pPr>
      <w:r>
        <w:t>3)</w:t>
      </w:r>
      <w:r>
        <w:tab/>
      </w:r>
      <w:proofErr w:type="spellStart"/>
      <w:r>
        <w:t>SSQA</w:t>
      </w:r>
      <w:proofErr w:type="spellEnd"/>
      <w:r>
        <w:t xml:space="preserve"> združuje v rámci členstva športové kluby a ďalšie právnické osoby podľa týchto stanov. Športovci a športoví odborníci sa na činnosti </w:t>
      </w:r>
      <w:proofErr w:type="spellStart"/>
      <w:r>
        <w:t>SSQA</w:t>
      </w:r>
      <w:proofErr w:type="spellEnd"/>
      <w:r>
        <w:t xml:space="preserve"> zúčastňujú ako osoby s príslušnosťou k </w:t>
      </w:r>
      <w:proofErr w:type="spellStart"/>
      <w:r>
        <w:t>SSQA</w:t>
      </w:r>
      <w:proofErr w:type="spellEnd"/>
      <w:r>
        <w:t xml:space="preserve"> podľa týchto stanov a vnútorných predpisov </w:t>
      </w:r>
      <w:proofErr w:type="spellStart"/>
      <w:r>
        <w:t>SSQA</w:t>
      </w:r>
      <w:proofErr w:type="spellEnd"/>
      <w:r>
        <w:t>.</w:t>
      </w:r>
    </w:p>
    <w:p w14:paraId="12D94CE8" w14:textId="77777777" w:rsidR="003E0284" w:rsidRDefault="001D249E">
      <w:pPr>
        <w:spacing w:after="120" w:line="276" w:lineRule="auto"/>
        <w:ind w:left="720" w:hanging="360"/>
        <w:jc w:val="both"/>
      </w:pPr>
      <w:r>
        <w:t>4)</w:t>
      </w:r>
      <w:r>
        <w:tab/>
      </w:r>
      <w:proofErr w:type="spellStart"/>
      <w:r>
        <w:t>SSQA</w:t>
      </w:r>
      <w:proofErr w:type="spellEnd"/>
      <w:r>
        <w:t xml:space="preserve"> je samostatný právny subjekt s možnosťou vytvárania medzinárodných vzťahov; zastupuje Kluby </w:t>
      </w:r>
      <w:proofErr w:type="spellStart"/>
      <w:r>
        <w:t>SSQA</w:t>
      </w:r>
      <w:proofErr w:type="spellEnd"/>
      <w:r>
        <w:t xml:space="preserve"> a športovcov s príslušnosťou k </w:t>
      </w:r>
      <w:proofErr w:type="spellStart"/>
      <w:r>
        <w:t>SSQA</w:t>
      </w:r>
      <w:proofErr w:type="spellEnd"/>
      <w:r>
        <w:t xml:space="preserve"> voči príslušným národným a medzinárodným športovým organizáciám alebo federáciám v oblasti </w:t>
      </w:r>
      <w:proofErr w:type="spellStart"/>
      <w:r>
        <w:t>squashu</w:t>
      </w:r>
      <w:proofErr w:type="spellEnd"/>
      <w:r>
        <w:t>.</w:t>
      </w:r>
    </w:p>
    <w:p w14:paraId="35680F30" w14:textId="77777777" w:rsidR="003E0284" w:rsidRDefault="001D249E">
      <w:pPr>
        <w:spacing w:after="120" w:line="276" w:lineRule="auto"/>
        <w:ind w:left="720" w:hanging="360"/>
        <w:jc w:val="both"/>
      </w:pPr>
      <w:r>
        <w:t>5)</w:t>
      </w:r>
      <w:r>
        <w:tab/>
      </w:r>
      <w:proofErr w:type="spellStart"/>
      <w:r>
        <w:t>SSQA</w:t>
      </w:r>
      <w:proofErr w:type="spellEnd"/>
      <w:r>
        <w:t xml:space="preserve"> zabezpečuje účasť športovcov s príslušnosťou k </w:t>
      </w:r>
      <w:proofErr w:type="spellStart"/>
      <w:r>
        <w:t>SSQA</w:t>
      </w:r>
      <w:proofErr w:type="spellEnd"/>
      <w:r>
        <w:t xml:space="preserve"> na medzinárodných súťažiach v </w:t>
      </w:r>
      <w:proofErr w:type="spellStart"/>
      <w:r>
        <w:t>squashi</w:t>
      </w:r>
      <w:proofErr w:type="spellEnd"/>
      <w:r>
        <w:t>.</w:t>
      </w:r>
    </w:p>
    <w:p w14:paraId="741B7309" w14:textId="77777777" w:rsidR="003E0284" w:rsidRDefault="001D249E">
      <w:pPr>
        <w:spacing w:after="120" w:line="276" w:lineRule="auto"/>
        <w:ind w:left="720" w:hanging="360"/>
        <w:jc w:val="both"/>
      </w:pPr>
      <w:r>
        <w:t>6)</w:t>
      </w:r>
      <w:r>
        <w:tab/>
      </w:r>
      <w:proofErr w:type="spellStart"/>
      <w:r>
        <w:t>SSQA</w:t>
      </w:r>
      <w:proofErr w:type="spellEnd"/>
      <w:r>
        <w:t xml:space="preserve"> môže dobrovoľne vstúpiť do národného alebo medzinárodného orgánu alebo združenia bez straty vlastnej nezávislosti. O vstupe a výstupe rozhoduje Výkonný výbor.</w:t>
      </w:r>
    </w:p>
    <w:p w14:paraId="5C190EDD" w14:textId="77777777" w:rsidR="003E0284" w:rsidRDefault="001D249E">
      <w:pPr>
        <w:spacing w:before="360" w:after="120"/>
        <w:jc w:val="center"/>
      </w:pPr>
      <w:r>
        <w:rPr>
          <w:b/>
          <w:bCs/>
          <w:sz w:val="24"/>
          <w:szCs w:val="24"/>
        </w:rPr>
        <w:t>Článok 3</w:t>
      </w:r>
    </w:p>
    <w:p w14:paraId="485C1205" w14:textId="77777777" w:rsidR="003E0284" w:rsidRDefault="001D249E">
      <w:pPr>
        <w:spacing w:after="240"/>
        <w:jc w:val="center"/>
      </w:pPr>
      <w:r>
        <w:rPr>
          <w:b/>
          <w:bCs/>
          <w:sz w:val="24"/>
          <w:szCs w:val="24"/>
        </w:rPr>
        <w:t xml:space="preserve">Činnosť </w:t>
      </w:r>
      <w:proofErr w:type="spellStart"/>
      <w:r>
        <w:rPr>
          <w:b/>
          <w:bCs/>
          <w:sz w:val="24"/>
          <w:szCs w:val="24"/>
        </w:rPr>
        <w:t>SSQA</w:t>
      </w:r>
      <w:proofErr w:type="spellEnd"/>
    </w:p>
    <w:p w14:paraId="0F2C2C93" w14:textId="77777777" w:rsidR="003E0284" w:rsidRDefault="001D249E">
      <w:pPr>
        <w:spacing w:after="120" w:line="276" w:lineRule="auto"/>
        <w:ind w:left="720" w:hanging="360"/>
        <w:jc w:val="both"/>
      </w:pPr>
      <w:r>
        <w:t>1)</w:t>
      </w:r>
      <w:r>
        <w:tab/>
        <w:t xml:space="preserve">Základnou úlohou </w:t>
      </w:r>
      <w:proofErr w:type="spellStart"/>
      <w:r>
        <w:t>SSQA</w:t>
      </w:r>
      <w:proofErr w:type="spellEnd"/>
      <w:r>
        <w:t xml:space="preserve"> je organizovať a koordinovať činnosť </w:t>
      </w:r>
      <w:proofErr w:type="spellStart"/>
      <w:r>
        <w:t>squashového</w:t>
      </w:r>
      <w:proofErr w:type="spellEnd"/>
      <w:r>
        <w:t xml:space="preserve"> hnutia na Slovensku a vytvárať podmienky pre jeho ďalší všestranný rozvoj. Podporuje vzťahy regionálnych a iných zoskupení hráčov a priaznivcov </w:t>
      </w:r>
      <w:proofErr w:type="spellStart"/>
      <w:r>
        <w:t>squashu</w:t>
      </w:r>
      <w:proofErr w:type="spellEnd"/>
      <w:r>
        <w:t xml:space="preserve"> na všetkých úrovniach.</w:t>
      </w:r>
    </w:p>
    <w:p w14:paraId="2CB6C651" w14:textId="77777777" w:rsidR="003E0284" w:rsidRDefault="001D249E">
      <w:pPr>
        <w:spacing w:after="120" w:line="276" w:lineRule="auto"/>
        <w:ind w:left="720" w:hanging="360"/>
        <w:jc w:val="both"/>
      </w:pPr>
      <w:r>
        <w:t>2)</w:t>
      </w:r>
      <w:r>
        <w:tab/>
      </w:r>
      <w:proofErr w:type="spellStart"/>
      <w:r>
        <w:t>SSQA</w:t>
      </w:r>
      <w:proofErr w:type="spellEnd"/>
      <w:r>
        <w:t xml:space="preserve"> sa podieľa na budovaní organizačnej, ekonomickej, materiálnej a teoretickej základne pre športovú činnosť svojich členov.</w:t>
      </w:r>
    </w:p>
    <w:p w14:paraId="7AE2CCC4" w14:textId="77777777" w:rsidR="003E0284" w:rsidRDefault="001D249E">
      <w:pPr>
        <w:spacing w:after="120" w:line="276" w:lineRule="auto"/>
        <w:ind w:left="720" w:hanging="360"/>
        <w:jc w:val="both"/>
      </w:pPr>
      <w:r>
        <w:lastRenderedPageBreak/>
        <w:t>3)</w:t>
      </w:r>
      <w:r>
        <w:tab/>
      </w:r>
      <w:proofErr w:type="spellStart"/>
      <w:r>
        <w:t>SSQA</w:t>
      </w:r>
      <w:proofErr w:type="spellEnd"/>
      <w:r>
        <w:t xml:space="preserve"> organizuje a riadi dlhodobé a krátkodobé súťaže na území SR a podieľa sa na organizovaní celoštátnych a medzinárodných súťaží.</w:t>
      </w:r>
    </w:p>
    <w:p w14:paraId="69D67602" w14:textId="77777777" w:rsidR="003E0284" w:rsidRDefault="001D249E">
      <w:pPr>
        <w:spacing w:after="120" w:line="276" w:lineRule="auto"/>
        <w:ind w:left="720" w:hanging="360"/>
        <w:jc w:val="both"/>
      </w:pPr>
      <w:r>
        <w:t>4)</w:t>
      </w:r>
      <w:r>
        <w:tab/>
      </w:r>
      <w:proofErr w:type="spellStart"/>
      <w:r>
        <w:t>SSQA</w:t>
      </w:r>
      <w:proofErr w:type="spellEnd"/>
      <w:r>
        <w:t xml:space="preserve"> zhromažďuje informácie, ktoré sa týkajú </w:t>
      </w:r>
      <w:proofErr w:type="spellStart"/>
      <w:r>
        <w:t>squashu</w:t>
      </w:r>
      <w:proofErr w:type="spellEnd"/>
      <w:r>
        <w:t>, trénerskej a rozhodcovskej praxe a sprostredkováva ich svojim členom.</w:t>
      </w:r>
    </w:p>
    <w:p w14:paraId="637A1FD6" w14:textId="77777777" w:rsidR="003E0284" w:rsidRDefault="001D249E">
      <w:pPr>
        <w:spacing w:after="120" w:line="276" w:lineRule="auto"/>
        <w:ind w:left="720" w:hanging="360"/>
        <w:jc w:val="both"/>
      </w:pPr>
      <w:r>
        <w:t>5)</w:t>
      </w:r>
      <w:r>
        <w:tab/>
      </w:r>
      <w:proofErr w:type="spellStart"/>
      <w:r>
        <w:t>SSQA</w:t>
      </w:r>
      <w:proofErr w:type="spellEnd"/>
      <w:r>
        <w:t xml:space="preserve"> chráni morálne i materiálne záujmy svojich členov, vytvára podmienky, ktoré pomáhajú zvyšovať športovú i trénersko-metodickú úroveň </w:t>
      </w:r>
      <w:proofErr w:type="spellStart"/>
      <w:r>
        <w:t>squashu</w:t>
      </w:r>
      <w:proofErr w:type="spellEnd"/>
      <w:r>
        <w:t xml:space="preserve"> na Slovensku a rieši otázky a problémy s tým spojené.</w:t>
      </w:r>
    </w:p>
    <w:p w14:paraId="5F245145" w14:textId="77777777" w:rsidR="003E0284" w:rsidRDefault="001D249E">
      <w:pPr>
        <w:spacing w:after="120" w:line="276" w:lineRule="auto"/>
        <w:ind w:left="720" w:hanging="360"/>
        <w:jc w:val="both"/>
      </w:pPr>
      <w:r>
        <w:t>6)</w:t>
      </w:r>
      <w:r>
        <w:tab/>
      </w:r>
      <w:proofErr w:type="spellStart"/>
      <w:r>
        <w:t>SSQA</w:t>
      </w:r>
      <w:proofErr w:type="spellEnd"/>
      <w:r>
        <w:t xml:space="preserve"> uplatňuje svoj vplyv v prípadoch zavádzania zákonných úprav a opatrení, ktoré sa týkajú </w:t>
      </w:r>
      <w:proofErr w:type="spellStart"/>
      <w:r w:rsidR="00225832">
        <w:t>squashu</w:t>
      </w:r>
      <w:proofErr w:type="spellEnd"/>
      <w:r>
        <w:t xml:space="preserve"> a iniciatívne navrhuje vydávanie úprav a opatrení príslušných štátnych orgánov, u ktorých to pokladá za potrebné.</w:t>
      </w:r>
    </w:p>
    <w:p w14:paraId="0F4EBFED" w14:textId="77777777" w:rsidR="003E0284" w:rsidRDefault="001D249E">
      <w:pPr>
        <w:spacing w:after="120" w:line="276" w:lineRule="auto"/>
        <w:ind w:left="720" w:hanging="360"/>
        <w:jc w:val="both"/>
      </w:pPr>
      <w:r>
        <w:t>7)</w:t>
      </w:r>
      <w:r>
        <w:tab/>
      </w:r>
      <w:proofErr w:type="spellStart"/>
      <w:r>
        <w:t>SSQA</w:t>
      </w:r>
      <w:proofErr w:type="spellEnd"/>
      <w:r>
        <w:t xml:space="preserve"> udržuje stály kontakt s oddielmi a členmi </w:t>
      </w:r>
      <w:proofErr w:type="spellStart"/>
      <w:r>
        <w:t>SSQA</w:t>
      </w:r>
      <w:proofErr w:type="spellEnd"/>
      <w:r>
        <w:t xml:space="preserve"> na Slovensku, iniciuje</w:t>
      </w:r>
      <w:r w:rsidR="00225832">
        <w:t xml:space="preserve"> riešenia</w:t>
      </w:r>
      <w:r>
        <w:t xml:space="preserve"> a zúčastňuje sa na riešení spoločných problémov.</w:t>
      </w:r>
    </w:p>
    <w:p w14:paraId="5B25A43D" w14:textId="77777777" w:rsidR="003E0284" w:rsidRDefault="001D249E">
      <w:pPr>
        <w:spacing w:after="120" w:line="276" w:lineRule="auto"/>
        <w:ind w:left="720" w:hanging="360"/>
        <w:jc w:val="both"/>
      </w:pPr>
      <w:r>
        <w:t>8)</w:t>
      </w:r>
      <w:r>
        <w:tab/>
      </w:r>
      <w:proofErr w:type="spellStart"/>
      <w:r>
        <w:t>SSQA</w:t>
      </w:r>
      <w:proofErr w:type="spellEnd"/>
      <w:r>
        <w:t xml:space="preserve"> nadväzuje medzinárodné kontakty a uzatvára dohody so zahraničnými organizáciami (zväzmi, oddielmi, klubmi i jednotlivcami) za účelom zabezpeč</w:t>
      </w:r>
      <w:r w:rsidR="00722937">
        <w:t xml:space="preserve">enia </w:t>
      </w:r>
      <w:r>
        <w:t>profesionáln</w:t>
      </w:r>
      <w:r w:rsidR="00722937">
        <w:t>ej</w:t>
      </w:r>
      <w:r>
        <w:t>, teoretick</w:t>
      </w:r>
      <w:r w:rsidR="00722937">
        <w:t>ej</w:t>
      </w:r>
      <w:r>
        <w:t>, praktick</w:t>
      </w:r>
      <w:r w:rsidR="00722937">
        <w:t>ej</w:t>
      </w:r>
      <w:r>
        <w:t xml:space="preserve"> a metodick</w:t>
      </w:r>
      <w:r w:rsidR="00722937">
        <w:t>ej</w:t>
      </w:r>
      <w:r>
        <w:t xml:space="preserve"> spoluprác</w:t>
      </w:r>
      <w:r w:rsidR="00722937">
        <w:t>e</w:t>
      </w:r>
      <w:r>
        <w:t xml:space="preserve">. Organizuje účasť členov </w:t>
      </w:r>
      <w:proofErr w:type="spellStart"/>
      <w:r>
        <w:t>SSQA</w:t>
      </w:r>
      <w:proofErr w:type="spellEnd"/>
      <w:r>
        <w:t xml:space="preserve"> a osôb s príslušnosťou k </w:t>
      </w:r>
      <w:proofErr w:type="spellStart"/>
      <w:r>
        <w:t>SSQA</w:t>
      </w:r>
      <w:proofErr w:type="spellEnd"/>
      <w:r>
        <w:t xml:space="preserve"> na medzinárodných športových a teoreticko-odborných akciách, prípadne ich organizuje.</w:t>
      </w:r>
    </w:p>
    <w:p w14:paraId="4E1A9A64" w14:textId="77777777" w:rsidR="003E0284" w:rsidRDefault="001D249E">
      <w:pPr>
        <w:spacing w:after="120" w:line="276" w:lineRule="auto"/>
        <w:ind w:left="720" w:hanging="360"/>
        <w:jc w:val="both"/>
      </w:pPr>
      <w:r>
        <w:t>9)</w:t>
      </w:r>
      <w:r>
        <w:tab/>
      </w:r>
      <w:proofErr w:type="spellStart"/>
      <w:r>
        <w:t>SSQA</w:t>
      </w:r>
      <w:proofErr w:type="spellEnd"/>
      <w:r>
        <w:t xml:space="preserve"> sleduje a podporuje špičkových a perspektívnych hráčov v jednotlivých kategóriách, vytvára slovenskú reprezentáciu, ktorej zabezpečuje optimálne podmienky pre prípravu a reprezentovanie Slovenskej republiky v rámci svojich možností.</w:t>
      </w:r>
    </w:p>
    <w:p w14:paraId="6DA1CD2F" w14:textId="77777777" w:rsidR="003E0284" w:rsidRDefault="001D249E">
      <w:pPr>
        <w:spacing w:after="120" w:line="276" w:lineRule="auto"/>
        <w:ind w:left="720" w:hanging="360"/>
        <w:jc w:val="both"/>
      </w:pPr>
      <w:r>
        <w:t>10)</w:t>
      </w:r>
      <w:r>
        <w:tab/>
      </w:r>
      <w:proofErr w:type="spellStart"/>
      <w:r w:rsidR="007F3F23" w:rsidRPr="007F3F23">
        <w:t>SSQA</w:t>
      </w:r>
      <w:proofErr w:type="spellEnd"/>
      <w:r w:rsidR="007F3F23" w:rsidRPr="007F3F23">
        <w:t xml:space="preserve"> môže podnikať a vykonávať hospodársku činnosť na zlepšenie materiálnych podmienok zväzu v súlade so všeobecne záväznými právnymi predpismi</w:t>
      </w:r>
      <w:r>
        <w:t>.</w:t>
      </w:r>
    </w:p>
    <w:p w14:paraId="734982A0" w14:textId="77777777" w:rsidR="003E0284" w:rsidRDefault="001D249E">
      <w:pPr>
        <w:spacing w:before="360" w:after="120"/>
        <w:jc w:val="center"/>
      </w:pPr>
      <w:r>
        <w:rPr>
          <w:b/>
          <w:bCs/>
          <w:sz w:val="24"/>
          <w:szCs w:val="24"/>
        </w:rPr>
        <w:t>Článok 4</w:t>
      </w:r>
    </w:p>
    <w:p w14:paraId="66252C62" w14:textId="77777777" w:rsidR="003E0284" w:rsidRDefault="001D249E">
      <w:pPr>
        <w:spacing w:after="240"/>
        <w:jc w:val="center"/>
      </w:pPr>
      <w:r>
        <w:rPr>
          <w:b/>
          <w:bCs/>
          <w:sz w:val="24"/>
          <w:szCs w:val="24"/>
        </w:rPr>
        <w:t>Členstvo právnickej osoby</w:t>
      </w:r>
    </w:p>
    <w:p w14:paraId="3B2499F9" w14:textId="77777777" w:rsidR="003E0284" w:rsidRDefault="001D249E">
      <w:pPr>
        <w:spacing w:after="120" w:line="276" w:lineRule="auto"/>
        <w:ind w:left="720" w:hanging="360"/>
        <w:jc w:val="both"/>
      </w:pPr>
      <w:r>
        <w:t>1)</w:t>
      </w:r>
      <w:r>
        <w:tab/>
      </w:r>
      <w:r w:rsidR="00FA4C12" w:rsidRPr="00FA4C12">
        <w:t xml:space="preserve">V </w:t>
      </w:r>
      <w:proofErr w:type="spellStart"/>
      <w:r w:rsidR="00FA4C12" w:rsidRPr="00FA4C12">
        <w:t>SSQA</w:t>
      </w:r>
      <w:proofErr w:type="spellEnd"/>
      <w:r w:rsidR="00FA4C12" w:rsidRPr="00FA4C12">
        <w:t xml:space="preserve"> sa dobrovoľne združujú športové organizácie pôsobiace v športe </w:t>
      </w:r>
      <w:proofErr w:type="spellStart"/>
      <w:r w:rsidR="00FA4C12" w:rsidRPr="00FA4C12">
        <w:t>squash</w:t>
      </w:r>
      <w:proofErr w:type="spellEnd"/>
      <w:r w:rsidR="00FA4C12" w:rsidRPr="00FA4C12">
        <w:t xml:space="preserve">, ktoré súhlasia so stanovami </w:t>
      </w:r>
      <w:proofErr w:type="spellStart"/>
      <w:r w:rsidR="00FA4C12" w:rsidRPr="00FA4C12">
        <w:t>SSQA</w:t>
      </w:r>
      <w:proofErr w:type="spellEnd"/>
      <w:r w:rsidR="00FA4C12" w:rsidRPr="00FA4C12">
        <w:t xml:space="preserve"> a spĺňajú podmienky členstva podľa týchto stanov.</w:t>
      </w:r>
    </w:p>
    <w:p w14:paraId="0633AE4B" w14:textId="77777777" w:rsidR="003E0284" w:rsidRDefault="001D249E" w:rsidP="005E007B">
      <w:pPr>
        <w:spacing w:after="120" w:line="276" w:lineRule="auto"/>
        <w:ind w:left="720" w:hanging="360"/>
        <w:jc w:val="both"/>
      </w:pPr>
      <w:r>
        <w:t>2)</w:t>
      </w:r>
      <w:r>
        <w:tab/>
      </w:r>
      <w:r w:rsidR="005E007B" w:rsidRPr="005E007B">
        <w:t xml:space="preserve">Členstvo právnickej osoby v </w:t>
      </w:r>
      <w:proofErr w:type="spellStart"/>
      <w:r w:rsidR="005E007B" w:rsidRPr="005E007B">
        <w:t>SSQA</w:t>
      </w:r>
      <w:proofErr w:type="spellEnd"/>
      <w:r w:rsidR="005E007B" w:rsidRPr="005E007B">
        <w:t xml:space="preserve"> (ďalej len „Klub </w:t>
      </w:r>
      <w:proofErr w:type="spellStart"/>
      <w:r w:rsidR="005E007B" w:rsidRPr="005E007B">
        <w:t>SSQA</w:t>
      </w:r>
      <w:proofErr w:type="spellEnd"/>
      <w:r w:rsidR="005E007B" w:rsidRPr="005E007B">
        <w:t xml:space="preserve">“) vzniká prijatím za člena </w:t>
      </w:r>
      <w:proofErr w:type="spellStart"/>
      <w:r w:rsidR="005E007B" w:rsidRPr="005E007B">
        <w:t>SSQA</w:t>
      </w:r>
      <w:proofErr w:type="spellEnd"/>
      <w:r w:rsidR="005E007B" w:rsidRPr="005E007B">
        <w:t xml:space="preserve"> na základe písomnej žiadosti, ak žiadateľ spĺňa podmienky podľa týchto stanov</w:t>
      </w:r>
      <w:r w:rsidR="00762E38">
        <w:t xml:space="preserve"> a</w:t>
      </w:r>
      <w:r w:rsidR="005E007B" w:rsidRPr="005E007B">
        <w:t xml:space="preserve"> </w:t>
      </w:r>
      <w:r w:rsidR="00762E38" w:rsidRPr="00762E38">
        <w:t>uhradí vstupný alebo registračný poplatok, ak bol Výkonným výborom alebo Členským zhromaždením podľa týchto stanov určený ako podmienka prijatia</w:t>
      </w:r>
      <w:r w:rsidR="005E007B" w:rsidRPr="005E007B">
        <w:t>.</w:t>
      </w:r>
    </w:p>
    <w:p w14:paraId="07B215A4" w14:textId="77777777" w:rsidR="005E007B" w:rsidRDefault="005E007B" w:rsidP="005E007B">
      <w:pPr>
        <w:spacing w:after="120" w:line="276" w:lineRule="auto"/>
        <w:ind w:left="720" w:hanging="360"/>
        <w:jc w:val="both"/>
      </w:pPr>
      <w:r>
        <w:t>3)</w:t>
      </w:r>
      <w:r>
        <w:tab/>
      </w:r>
      <w:r w:rsidRPr="005E007B">
        <w:t xml:space="preserve">O prijatí žiadateľa za člena </w:t>
      </w:r>
      <w:proofErr w:type="spellStart"/>
      <w:r w:rsidRPr="005E007B">
        <w:t>SSQA</w:t>
      </w:r>
      <w:proofErr w:type="spellEnd"/>
      <w:r w:rsidRPr="005E007B">
        <w:t xml:space="preserve"> rozhoduje Výkonný výbor. Ak Výkonný výbor navrhne žiadateľa neprijať, o prijatí alebo neprijatí rozhodne najbližšie Členské zhromaždenie.</w:t>
      </w:r>
    </w:p>
    <w:p w14:paraId="55F4F65D" w14:textId="77777777" w:rsidR="003E0284" w:rsidRDefault="001D3003">
      <w:pPr>
        <w:spacing w:after="120" w:line="276" w:lineRule="auto"/>
        <w:ind w:left="720" w:hanging="360"/>
        <w:jc w:val="both"/>
      </w:pPr>
      <w:r>
        <w:t>4</w:t>
      </w:r>
      <w:r w:rsidR="001D249E">
        <w:t>)</w:t>
      </w:r>
      <w:r w:rsidR="001D249E">
        <w:tab/>
        <w:t xml:space="preserve">Na prijatie za člena </w:t>
      </w:r>
      <w:proofErr w:type="spellStart"/>
      <w:r w:rsidR="001D249E">
        <w:t>SSQA</w:t>
      </w:r>
      <w:proofErr w:type="spellEnd"/>
      <w:r w:rsidR="001D249E">
        <w:t xml:space="preserve"> nie je právny nárok ani pri splnení podmienok podľa týchto stanov. Výkonný výbor pri rozhodovaní o prijatí prihliada okrem splnenia podmienok členstva najmä na súlad pôsobenia žiadateľa s poslaním a cieľmi </w:t>
      </w:r>
      <w:proofErr w:type="spellStart"/>
      <w:r w:rsidR="001D249E">
        <w:t>SSQA</w:t>
      </w:r>
      <w:proofErr w:type="spellEnd"/>
      <w:r w:rsidR="001D249E">
        <w:t xml:space="preserve">, na záujem na riadnom fungovaní </w:t>
      </w:r>
      <w:proofErr w:type="spellStart"/>
      <w:r w:rsidR="001D249E">
        <w:t>SSQA</w:t>
      </w:r>
      <w:proofErr w:type="spellEnd"/>
      <w:r w:rsidR="001D249E">
        <w:t xml:space="preserve"> a na ochranu dobrého mena a integrity športu </w:t>
      </w:r>
      <w:proofErr w:type="spellStart"/>
      <w:r w:rsidR="001D249E">
        <w:t>squash</w:t>
      </w:r>
      <w:proofErr w:type="spellEnd"/>
      <w:r w:rsidR="001D249E">
        <w:t>.</w:t>
      </w:r>
    </w:p>
    <w:p w14:paraId="319C3A0F" w14:textId="77777777" w:rsidR="003E0284" w:rsidRDefault="001D3003">
      <w:pPr>
        <w:spacing w:after="120" w:line="276" w:lineRule="auto"/>
        <w:ind w:left="720" w:hanging="360"/>
        <w:jc w:val="both"/>
      </w:pPr>
      <w:r>
        <w:t>5</w:t>
      </w:r>
      <w:r w:rsidR="001D249E">
        <w:t>)</w:t>
      </w:r>
      <w:r w:rsidR="001D249E">
        <w:tab/>
      </w:r>
      <w:r w:rsidR="005E007B" w:rsidRPr="005E007B">
        <w:t>Členstvo vzniká dňom rozhodnutia o prijatí, ak rozhodnutie neurčí neskorší deň. Rozhodnutie o neprijatí sa žiadateľovi oznámi písomne.</w:t>
      </w:r>
    </w:p>
    <w:p w14:paraId="516C16FB" w14:textId="77777777" w:rsidR="00F93EEC" w:rsidRDefault="0011107B" w:rsidP="0011107B">
      <w:pPr>
        <w:spacing w:after="120" w:line="276" w:lineRule="auto"/>
        <w:ind w:left="720" w:hanging="360"/>
        <w:jc w:val="both"/>
      </w:pPr>
      <w:r w:rsidRPr="0011107B">
        <w:lastRenderedPageBreak/>
        <w:t xml:space="preserve">6) </w:t>
      </w:r>
      <w:r w:rsidR="00825BB9">
        <w:tab/>
      </w:r>
      <w:r w:rsidRPr="0011107B">
        <w:t xml:space="preserve">Klubom </w:t>
      </w:r>
      <w:proofErr w:type="spellStart"/>
      <w:r w:rsidRPr="0011107B">
        <w:t>SSQA</w:t>
      </w:r>
      <w:proofErr w:type="spellEnd"/>
      <w:r w:rsidRPr="0011107B">
        <w:t xml:space="preserve"> môže </w:t>
      </w:r>
      <w:r w:rsidR="0062072C">
        <w:t>byť</w:t>
      </w:r>
      <w:r w:rsidR="00443039">
        <w:t xml:space="preserve"> len</w:t>
      </w:r>
      <w:r w:rsidRPr="0011107B">
        <w:t xml:space="preserve"> športová organizácia registrovaná v registri právnických osôb v športe, ktorej predmet činnosti alebo cieľ činnosti súvisí so športom </w:t>
      </w:r>
      <w:proofErr w:type="spellStart"/>
      <w:r w:rsidRPr="0011107B">
        <w:t>squash</w:t>
      </w:r>
      <w:proofErr w:type="spellEnd"/>
      <w:r w:rsidRPr="0011107B">
        <w:t xml:space="preserve"> a ktorá má v zdrojovej evidencii </w:t>
      </w:r>
      <w:proofErr w:type="spellStart"/>
      <w:r w:rsidRPr="0011107B">
        <w:t>SSQA</w:t>
      </w:r>
      <w:proofErr w:type="spellEnd"/>
      <w:r w:rsidRPr="0011107B">
        <w:t xml:space="preserve"> alebo v registri fyzických osôb v športe registrovaných najmenej 5 športovcov s príslušnosťou ku Klubu </w:t>
      </w:r>
      <w:proofErr w:type="spellStart"/>
      <w:r w:rsidRPr="0011107B">
        <w:t>SSQA</w:t>
      </w:r>
      <w:proofErr w:type="spellEnd"/>
      <w:r w:rsidRPr="0011107B">
        <w:t>.</w:t>
      </w:r>
      <w:r w:rsidR="005C3554">
        <w:t xml:space="preserve"> Uvedené podmienky musia byť splnené po celú dobu trvania členstva.</w:t>
      </w:r>
    </w:p>
    <w:p w14:paraId="3ABA8A9A" w14:textId="77777777" w:rsidR="0011107B" w:rsidRPr="0011107B" w:rsidRDefault="0011107B" w:rsidP="0011107B">
      <w:pPr>
        <w:spacing w:after="120" w:line="276" w:lineRule="auto"/>
        <w:ind w:left="720" w:hanging="360"/>
        <w:jc w:val="both"/>
      </w:pPr>
      <w:r w:rsidRPr="00825BB9">
        <w:t xml:space="preserve">7) </w:t>
      </w:r>
      <w:r w:rsidR="00825BB9">
        <w:tab/>
      </w:r>
      <w:r w:rsidRPr="00825BB9">
        <w:t xml:space="preserve">Ak Klub </w:t>
      </w:r>
      <w:proofErr w:type="spellStart"/>
      <w:r w:rsidRPr="00825BB9">
        <w:t>SSQA</w:t>
      </w:r>
      <w:proofErr w:type="spellEnd"/>
      <w:r w:rsidRPr="00825BB9">
        <w:t xml:space="preserve"> prestane spĺňať niektorú z podmienok členstva podľa odseku 6 tohto článku, je povinný bez zbytočného odkladu oznámiť túto skutočnosť </w:t>
      </w:r>
      <w:proofErr w:type="spellStart"/>
      <w:r w:rsidRPr="00825BB9">
        <w:t>SSQA</w:t>
      </w:r>
      <w:proofErr w:type="spellEnd"/>
      <w:r w:rsidRPr="00825BB9">
        <w:t xml:space="preserve">. Výkonný výbor môže Klub </w:t>
      </w:r>
      <w:proofErr w:type="spellStart"/>
      <w:r w:rsidRPr="00825BB9">
        <w:t>SSQA</w:t>
      </w:r>
      <w:proofErr w:type="spellEnd"/>
      <w:r w:rsidRPr="00825BB9">
        <w:t xml:space="preserve"> písomne vyzvať, aby v primeranej lehote, nie kratšej ako 30 dní, preukázal splnenie podmienok členstva alebo odstránil zistený nedostatok. Ak Klub </w:t>
      </w:r>
      <w:proofErr w:type="spellStart"/>
      <w:r w:rsidRPr="00825BB9">
        <w:t>SSQA</w:t>
      </w:r>
      <w:proofErr w:type="spellEnd"/>
      <w:r w:rsidRPr="00825BB9">
        <w:t xml:space="preserve"> v určenej lehote nepreukáže splnenie podmienok členstva ani nedostatok neodstráni, Výkonný výbor môže predložiť Členskému zhromaždeniu návrh na vylúčenie Klubu </w:t>
      </w:r>
      <w:proofErr w:type="spellStart"/>
      <w:r w:rsidRPr="00825BB9">
        <w:t>SSQA</w:t>
      </w:r>
      <w:proofErr w:type="spellEnd"/>
      <w:r w:rsidRPr="00825BB9">
        <w:t>.</w:t>
      </w:r>
    </w:p>
    <w:p w14:paraId="2164139C" w14:textId="77777777" w:rsidR="0011107B" w:rsidRPr="0011107B" w:rsidRDefault="0011107B" w:rsidP="0011107B">
      <w:pPr>
        <w:spacing w:after="120" w:line="276" w:lineRule="auto"/>
        <w:ind w:left="720" w:hanging="360"/>
        <w:jc w:val="both"/>
      </w:pPr>
      <w:r w:rsidRPr="003857A0">
        <w:t xml:space="preserve">8) </w:t>
      </w:r>
      <w:r w:rsidR="00C872B5">
        <w:tab/>
      </w:r>
      <w:r w:rsidRPr="003857A0">
        <w:t xml:space="preserve">Účasť Klubu </w:t>
      </w:r>
      <w:proofErr w:type="spellStart"/>
      <w:r w:rsidRPr="003857A0">
        <w:t>SSQA</w:t>
      </w:r>
      <w:proofErr w:type="spellEnd"/>
      <w:r w:rsidRPr="003857A0">
        <w:t xml:space="preserve"> v súťažiach organizovaných alebo riadených </w:t>
      </w:r>
      <w:proofErr w:type="spellStart"/>
      <w:r w:rsidRPr="003857A0">
        <w:t>SSQA</w:t>
      </w:r>
      <w:proofErr w:type="spellEnd"/>
      <w:r w:rsidRPr="003857A0">
        <w:t xml:space="preserve"> ani úhrada registračných, licenčných, súťažných alebo obdobných poplatkov samy osebe nezakladajú ani nezanikajú členstvo, ak tieto stanovy výslovne neustanovujú inak.</w:t>
      </w:r>
    </w:p>
    <w:p w14:paraId="1750FD19" w14:textId="77777777" w:rsidR="0011107B" w:rsidRDefault="0011107B" w:rsidP="0011107B">
      <w:pPr>
        <w:spacing w:after="120" w:line="276" w:lineRule="auto"/>
        <w:ind w:left="720" w:hanging="360"/>
        <w:jc w:val="both"/>
      </w:pPr>
      <w:r w:rsidRPr="00AA6754">
        <w:t xml:space="preserve">9) </w:t>
      </w:r>
      <w:r w:rsidR="00C872B5">
        <w:tab/>
      </w:r>
      <w:r w:rsidRPr="00AA6754">
        <w:t xml:space="preserve">Členstvo Klubu </w:t>
      </w:r>
      <w:proofErr w:type="spellStart"/>
      <w:r w:rsidRPr="00AA6754">
        <w:t>SSQA</w:t>
      </w:r>
      <w:proofErr w:type="spellEnd"/>
      <w:r w:rsidRPr="00AA6754">
        <w:t xml:space="preserve"> zaniká jeho:</w:t>
      </w:r>
    </w:p>
    <w:p w14:paraId="190A6F1E" w14:textId="77777777" w:rsidR="00AA6754" w:rsidRDefault="00AA6754" w:rsidP="00AA6754">
      <w:pPr>
        <w:spacing w:after="80" w:line="276" w:lineRule="auto"/>
        <w:ind w:left="1440" w:hanging="360"/>
        <w:jc w:val="both"/>
      </w:pPr>
      <w:r>
        <w:t>a.</w:t>
      </w:r>
      <w:r>
        <w:tab/>
        <w:t xml:space="preserve">písomným oznámením o ukončení členstva doručeným na </w:t>
      </w:r>
      <w:proofErr w:type="spellStart"/>
      <w:r>
        <w:t>SSQA</w:t>
      </w:r>
      <w:proofErr w:type="spellEnd"/>
      <w:r>
        <w:t>,</w:t>
      </w:r>
    </w:p>
    <w:p w14:paraId="40558CDE" w14:textId="77777777" w:rsidR="00AA6754" w:rsidRDefault="00AA6754" w:rsidP="00AA6754">
      <w:pPr>
        <w:spacing w:after="80" w:line="276" w:lineRule="auto"/>
        <w:ind w:left="1440" w:hanging="360"/>
        <w:jc w:val="both"/>
      </w:pPr>
      <w:r>
        <w:t>b.</w:t>
      </w:r>
      <w:r>
        <w:tab/>
        <w:t xml:space="preserve">nezaplatením členského príspevku v lehote určenej Výkonným výborom alebo Členským zhromaždením, ak Klub </w:t>
      </w:r>
      <w:proofErr w:type="spellStart"/>
      <w:r>
        <w:t>SSQA</w:t>
      </w:r>
      <w:proofErr w:type="spellEnd"/>
      <w:r>
        <w:t xml:space="preserve"> neodstránil omeškanie ani v dodatočnej lehote 30 dní po písomnej výzve Výkonného výboru,</w:t>
      </w:r>
    </w:p>
    <w:p w14:paraId="2D09F89E" w14:textId="77777777" w:rsidR="00AA6754" w:rsidRDefault="00AA6754" w:rsidP="00AA6754">
      <w:pPr>
        <w:spacing w:after="80" w:line="276" w:lineRule="auto"/>
        <w:ind w:left="1440" w:hanging="360"/>
        <w:jc w:val="both"/>
      </w:pPr>
      <w:r>
        <w:t>c.</w:t>
      </w:r>
      <w:r>
        <w:tab/>
        <w:t>zánikom jeho právnickej osoby,</w:t>
      </w:r>
    </w:p>
    <w:p w14:paraId="72938250" w14:textId="77777777" w:rsidR="00AA6754" w:rsidRDefault="00AA6754" w:rsidP="00AA6754">
      <w:pPr>
        <w:spacing w:after="80" w:line="276" w:lineRule="auto"/>
        <w:ind w:left="1440" w:hanging="360"/>
        <w:jc w:val="both"/>
      </w:pPr>
      <w:r>
        <w:t>d.</w:t>
      </w:r>
      <w:r>
        <w:tab/>
      </w:r>
      <w:r w:rsidR="0011219F" w:rsidRPr="0011107B">
        <w:t xml:space="preserve">vylúčením, ak Klub </w:t>
      </w:r>
      <w:proofErr w:type="spellStart"/>
      <w:r w:rsidR="0011219F" w:rsidRPr="0011107B">
        <w:t>SSQA</w:t>
      </w:r>
      <w:proofErr w:type="spellEnd"/>
      <w:r w:rsidR="0011219F" w:rsidRPr="0011107B">
        <w:t xml:space="preserve"> závažným spôsobom poruší stanovy </w:t>
      </w:r>
      <w:proofErr w:type="spellStart"/>
      <w:r w:rsidR="0011219F" w:rsidRPr="0011107B">
        <w:t>SSQA</w:t>
      </w:r>
      <w:proofErr w:type="spellEnd"/>
      <w:r w:rsidR="0011219F" w:rsidRPr="0011107B">
        <w:t xml:space="preserve">, vnútorné predpisy </w:t>
      </w:r>
      <w:proofErr w:type="spellStart"/>
      <w:r w:rsidR="0011219F" w:rsidRPr="0011107B">
        <w:t>SSQA</w:t>
      </w:r>
      <w:proofErr w:type="spellEnd"/>
      <w:r w:rsidR="0011219F" w:rsidRPr="0011107B">
        <w:t xml:space="preserve"> alebo rozhodnutia orgánov </w:t>
      </w:r>
      <w:proofErr w:type="spellStart"/>
      <w:r w:rsidR="0011219F" w:rsidRPr="0011107B">
        <w:t>SSQA</w:t>
      </w:r>
      <w:proofErr w:type="spellEnd"/>
      <w:r w:rsidR="0011219F" w:rsidRPr="0011107B">
        <w:t xml:space="preserve">, poškodí dobré meno </w:t>
      </w:r>
      <w:proofErr w:type="spellStart"/>
      <w:r w:rsidR="0011219F" w:rsidRPr="0011107B">
        <w:t>SSQA</w:t>
      </w:r>
      <w:proofErr w:type="spellEnd"/>
      <w:r w:rsidR="0011219F" w:rsidRPr="0011107B">
        <w:t xml:space="preserve"> alebo integritu športu </w:t>
      </w:r>
      <w:proofErr w:type="spellStart"/>
      <w:r w:rsidR="0011219F" w:rsidRPr="0011107B">
        <w:t>squash</w:t>
      </w:r>
      <w:proofErr w:type="spellEnd"/>
      <w:r w:rsidR="0011219F" w:rsidRPr="0011107B">
        <w:t>, alebo ani po výzve Výkonného výboru podľa odseku 7 tohto článku nepreukáže splnenie podmienok členstva podľa odseku 6 tohto článku alebo neodstráni zistený nedostatok; o vylúčení rozhoduje Členské zhromaždenie nadpolovičnou väčšinou hlasov prítomných členov Členského zhromaždenia s právom hlasovať</w:t>
      </w:r>
      <w:r>
        <w:t>,</w:t>
      </w:r>
    </w:p>
    <w:p w14:paraId="1FFB2AC1" w14:textId="77777777" w:rsidR="00AA6754" w:rsidRDefault="00AA6754" w:rsidP="00AA6754">
      <w:pPr>
        <w:spacing w:after="80" w:line="276" w:lineRule="auto"/>
        <w:ind w:left="1440" w:hanging="360"/>
        <w:jc w:val="both"/>
      </w:pPr>
      <w:r>
        <w:t>e.</w:t>
      </w:r>
      <w:r>
        <w:tab/>
        <w:t xml:space="preserve">zánikom členstva z dôvodu </w:t>
      </w:r>
      <w:proofErr w:type="spellStart"/>
      <w:r>
        <w:t>neaktivity</w:t>
      </w:r>
      <w:proofErr w:type="spellEnd"/>
      <w:r>
        <w:t xml:space="preserve"> podľa tohto článku.</w:t>
      </w:r>
    </w:p>
    <w:p w14:paraId="01A3F2FA" w14:textId="77777777" w:rsidR="0011107B" w:rsidRPr="0011107B" w:rsidRDefault="0011107B" w:rsidP="00C872B5">
      <w:pPr>
        <w:spacing w:after="120" w:line="276" w:lineRule="auto"/>
        <w:ind w:left="720" w:hanging="360"/>
        <w:jc w:val="both"/>
      </w:pPr>
      <w:r w:rsidRPr="00C872B5">
        <w:t>10)</w:t>
      </w:r>
      <w:r w:rsidR="00B715C5">
        <w:tab/>
      </w:r>
      <w:r w:rsidRPr="00C872B5">
        <w:t xml:space="preserve">Výkonný výbor môže rozhodnúť o dočasnom pozastavení výkonu členských práv Klubu </w:t>
      </w:r>
      <w:proofErr w:type="spellStart"/>
      <w:r w:rsidRPr="00C872B5">
        <w:t>SSQA</w:t>
      </w:r>
      <w:proofErr w:type="spellEnd"/>
      <w:r w:rsidRPr="00C872B5">
        <w:t xml:space="preserve">, ak je to nevyhnutné na ochranu riadneho fungovania </w:t>
      </w:r>
      <w:proofErr w:type="spellStart"/>
      <w:r w:rsidRPr="00C872B5">
        <w:t>SSQA</w:t>
      </w:r>
      <w:proofErr w:type="spellEnd"/>
      <w:r w:rsidRPr="00C872B5">
        <w:t xml:space="preserve">, integrity športu </w:t>
      </w:r>
      <w:proofErr w:type="spellStart"/>
      <w:r w:rsidRPr="00C872B5">
        <w:t>squash</w:t>
      </w:r>
      <w:proofErr w:type="spellEnd"/>
      <w:r w:rsidRPr="00C872B5">
        <w:t xml:space="preserve">, dobrého mena </w:t>
      </w:r>
      <w:proofErr w:type="spellStart"/>
      <w:r w:rsidRPr="00C872B5">
        <w:t>SSQA</w:t>
      </w:r>
      <w:proofErr w:type="spellEnd"/>
      <w:r w:rsidRPr="00C872B5">
        <w:t xml:space="preserve"> alebo riadneho priebehu súťaží organizovaných alebo riadených </w:t>
      </w:r>
      <w:proofErr w:type="spellStart"/>
      <w:r w:rsidRPr="00C872B5">
        <w:t>SSQA</w:t>
      </w:r>
      <w:proofErr w:type="spellEnd"/>
      <w:r w:rsidRPr="00C872B5">
        <w:t xml:space="preserve">. Pozastavenie výkonu členských práv nie je zánikom členstva; rozhodnutie musí byť písomné, odôvodnené a doručené Klubu </w:t>
      </w:r>
      <w:proofErr w:type="spellStart"/>
      <w:r w:rsidRPr="00C872B5">
        <w:t>SSQA</w:t>
      </w:r>
      <w:proofErr w:type="spellEnd"/>
      <w:r w:rsidRPr="00C872B5">
        <w:t xml:space="preserve">. Klub </w:t>
      </w:r>
      <w:proofErr w:type="spellStart"/>
      <w:r w:rsidRPr="00C872B5">
        <w:t>SSQA</w:t>
      </w:r>
      <w:proofErr w:type="spellEnd"/>
      <w:r w:rsidRPr="00C872B5">
        <w:t xml:space="preserve"> môže proti rozhodnutiu podať do 15 dní písomnú námietku, o ktorej rozhodne najbližšie Členské zhromaždenie.</w:t>
      </w:r>
    </w:p>
    <w:p w14:paraId="09AD1187" w14:textId="77777777" w:rsidR="0011107B" w:rsidRPr="0011107B" w:rsidRDefault="0011107B" w:rsidP="0011107B">
      <w:pPr>
        <w:spacing w:after="120" w:line="276" w:lineRule="auto"/>
        <w:ind w:left="720" w:hanging="360"/>
        <w:jc w:val="both"/>
      </w:pPr>
      <w:r w:rsidRPr="00C872B5">
        <w:t>11)</w:t>
      </w:r>
      <w:r w:rsidR="00B715C5">
        <w:tab/>
      </w:r>
      <w:r w:rsidRPr="00C872B5">
        <w:t xml:space="preserve">Za </w:t>
      </w:r>
      <w:proofErr w:type="spellStart"/>
      <w:r w:rsidRPr="00C872B5">
        <w:t>neaktivitu</w:t>
      </w:r>
      <w:proofErr w:type="spellEnd"/>
      <w:r w:rsidRPr="00C872B5">
        <w:t xml:space="preserve"> Klubu </w:t>
      </w:r>
      <w:proofErr w:type="spellStart"/>
      <w:r w:rsidRPr="00C872B5">
        <w:t>SSQA</w:t>
      </w:r>
      <w:proofErr w:type="spellEnd"/>
      <w:r w:rsidRPr="00C872B5">
        <w:t xml:space="preserve"> sa považuje stav, keď Klub </w:t>
      </w:r>
      <w:proofErr w:type="spellStart"/>
      <w:r w:rsidRPr="00C872B5">
        <w:t>SSQA</w:t>
      </w:r>
      <w:proofErr w:type="spellEnd"/>
      <w:r w:rsidRPr="00C872B5">
        <w:t xml:space="preserve"> počas dvoch po sebe nasledujúcich sezón neprihlási žiadneho športovca ani družstvo do súťaže organizovanej alebo riadenej </w:t>
      </w:r>
      <w:proofErr w:type="spellStart"/>
      <w:r w:rsidRPr="00C872B5">
        <w:t>SSQA</w:t>
      </w:r>
      <w:proofErr w:type="spellEnd"/>
      <w:r w:rsidRPr="00C872B5">
        <w:t xml:space="preserve">. </w:t>
      </w:r>
      <w:proofErr w:type="spellStart"/>
      <w:r w:rsidRPr="00C872B5">
        <w:t>Neaktivita</w:t>
      </w:r>
      <w:proofErr w:type="spellEnd"/>
      <w:r w:rsidRPr="00C872B5">
        <w:t xml:space="preserve"> podľa tohto odseku je osobitným dôvodom zániku členstva a nie je tým dotknutý postup podľa odseku 7 tohto článku, ak Klub </w:t>
      </w:r>
      <w:proofErr w:type="spellStart"/>
      <w:r w:rsidRPr="00C872B5">
        <w:t>SSQA</w:t>
      </w:r>
      <w:proofErr w:type="spellEnd"/>
      <w:r w:rsidRPr="00C872B5">
        <w:t xml:space="preserve"> prestane spĺňať podmienky členstva podľa odseku 6 tohto článku. Ak Výkonný výbor zistí </w:t>
      </w:r>
      <w:proofErr w:type="spellStart"/>
      <w:r w:rsidRPr="00C872B5">
        <w:t>neaktivitu</w:t>
      </w:r>
      <w:proofErr w:type="spellEnd"/>
      <w:r w:rsidRPr="00C872B5">
        <w:t xml:space="preserve">, písomne na ňu Klub </w:t>
      </w:r>
      <w:proofErr w:type="spellStart"/>
      <w:r w:rsidRPr="00C872B5">
        <w:t>SSQA</w:t>
      </w:r>
      <w:proofErr w:type="spellEnd"/>
      <w:r w:rsidRPr="00C872B5">
        <w:t xml:space="preserve"> upozorní a poskytne mu dodatočnú lehotu 30 dní na vyjadrenie alebo odstránenie stavu </w:t>
      </w:r>
      <w:proofErr w:type="spellStart"/>
      <w:r w:rsidRPr="00C872B5">
        <w:t>neaktivity</w:t>
      </w:r>
      <w:proofErr w:type="spellEnd"/>
      <w:r w:rsidRPr="00C872B5">
        <w:t>.</w:t>
      </w:r>
    </w:p>
    <w:p w14:paraId="4F861E11" w14:textId="77777777" w:rsidR="0011107B" w:rsidRPr="0011107B" w:rsidRDefault="0011107B" w:rsidP="0011107B">
      <w:pPr>
        <w:spacing w:after="120" w:line="276" w:lineRule="auto"/>
        <w:ind w:left="720" w:hanging="360"/>
        <w:jc w:val="both"/>
      </w:pPr>
      <w:r w:rsidRPr="00E73417">
        <w:lastRenderedPageBreak/>
        <w:t>12)</w:t>
      </w:r>
      <w:r w:rsidR="00E73417">
        <w:tab/>
      </w:r>
      <w:r w:rsidRPr="00E73417">
        <w:t xml:space="preserve">Ak Klub </w:t>
      </w:r>
      <w:proofErr w:type="spellStart"/>
      <w:r w:rsidRPr="00E73417">
        <w:t>SSQA</w:t>
      </w:r>
      <w:proofErr w:type="spellEnd"/>
      <w:r w:rsidRPr="00E73417">
        <w:t xml:space="preserve"> v dodatočnej lehote podľa odseku 11 nepreukáže, že podmienky </w:t>
      </w:r>
      <w:proofErr w:type="spellStart"/>
      <w:r w:rsidRPr="00E73417">
        <w:t>neaktivity</w:t>
      </w:r>
      <w:proofErr w:type="spellEnd"/>
      <w:r w:rsidRPr="00E73417">
        <w:t xml:space="preserve"> nie sú splnené, alebo stav </w:t>
      </w:r>
      <w:proofErr w:type="spellStart"/>
      <w:r w:rsidRPr="00E73417">
        <w:t>neaktivity</w:t>
      </w:r>
      <w:proofErr w:type="spellEnd"/>
      <w:r w:rsidRPr="00E73417">
        <w:t xml:space="preserve"> neodstráni, Výkonný výbor uznesením zistí zánik členstva z dôvodu </w:t>
      </w:r>
      <w:proofErr w:type="spellStart"/>
      <w:r w:rsidRPr="00E73417">
        <w:t>neaktivity</w:t>
      </w:r>
      <w:proofErr w:type="spellEnd"/>
      <w:r w:rsidRPr="00E73417">
        <w:t xml:space="preserve">. Uznesenie musí byť písomné, odôvodnené a doručené Klubu </w:t>
      </w:r>
      <w:proofErr w:type="spellStart"/>
      <w:r w:rsidRPr="00E73417">
        <w:t>SSQA</w:t>
      </w:r>
      <w:proofErr w:type="spellEnd"/>
      <w:r w:rsidRPr="00E73417">
        <w:t xml:space="preserve">. Klub </w:t>
      </w:r>
      <w:proofErr w:type="spellStart"/>
      <w:r w:rsidRPr="00E73417">
        <w:t>SSQA</w:t>
      </w:r>
      <w:proofErr w:type="spellEnd"/>
      <w:r w:rsidRPr="00E73417">
        <w:t xml:space="preserve"> môže proti uzneseniu podať do 15 dní písomnú námietku, o ktorej rozhodne najbližšie Členské zhromaždenie. Podanie námietky má odkladný účinok, ak Výkonný výbor nerozhodne o dočasnom pozastavení výkonu hlasovacích práv alebo práva určiť zástupcu Klubu </w:t>
      </w:r>
      <w:proofErr w:type="spellStart"/>
      <w:r w:rsidRPr="00E73417">
        <w:t>SSQA</w:t>
      </w:r>
      <w:proofErr w:type="spellEnd"/>
      <w:r w:rsidRPr="00E73417">
        <w:t xml:space="preserve"> na Členské zhromaždenie do rozhodnutia Členského zhromaždenia. Ak Členské zhromaždenie námietke vyhovie, členstvo Klubu </w:t>
      </w:r>
      <w:proofErr w:type="spellStart"/>
      <w:r w:rsidRPr="00E73417">
        <w:t>SSQA</w:t>
      </w:r>
      <w:proofErr w:type="spellEnd"/>
      <w:r w:rsidRPr="00E73417">
        <w:t xml:space="preserve"> trvá bez prerušenia. Ak Členské zhromaždenie námietku zamietne, členstvo Klubu </w:t>
      </w:r>
      <w:proofErr w:type="spellStart"/>
      <w:r w:rsidRPr="00E73417">
        <w:t>SSQA</w:t>
      </w:r>
      <w:proofErr w:type="spellEnd"/>
      <w:r w:rsidRPr="00E73417">
        <w:t xml:space="preserve"> zaniká dňom rozhodnutia Členského zhromaždenia, ak Členské zhromaždenie neurčí neskorší deň.</w:t>
      </w:r>
    </w:p>
    <w:p w14:paraId="673C5617" w14:textId="77777777" w:rsidR="003E0284" w:rsidRDefault="001D3003">
      <w:pPr>
        <w:spacing w:after="120" w:line="276" w:lineRule="auto"/>
        <w:ind w:left="720" w:hanging="360"/>
        <w:jc w:val="both"/>
      </w:pPr>
      <w:r>
        <w:t>1</w:t>
      </w:r>
      <w:r w:rsidR="00061FF2">
        <w:t>3</w:t>
      </w:r>
      <w:r w:rsidR="002C7CA6">
        <w:t>)</w:t>
      </w:r>
      <w:r w:rsidR="002C7CA6">
        <w:tab/>
        <w:t xml:space="preserve">Klub </w:t>
      </w:r>
      <w:proofErr w:type="spellStart"/>
      <w:r w:rsidR="002C7CA6">
        <w:t>SSQA</w:t>
      </w:r>
      <w:proofErr w:type="spellEnd"/>
      <w:r w:rsidR="002C7CA6">
        <w:t xml:space="preserve"> má právo:</w:t>
      </w:r>
    </w:p>
    <w:p w14:paraId="10BFA5B2" w14:textId="77777777" w:rsidR="003E0284" w:rsidRDefault="001D249E">
      <w:pPr>
        <w:spacing w:after="80" w:line="276" w:lineRule="auto"/>
        <w:ind w:left="1440" w:hanging="360"/>
        <w:jc w:val="both"/>
      </w:pPr>
      <w:r>
        <w:t>a.</w:t>
      </w:r>
      <w:r>
        <w:tab/>
        <w:t xml:space="preserve">účasti na Členskom zhromaždení v zastúpení osobou oprávnenou konať v mene Klubu </w:t>
      </w:r>
      <w:proofErr w:type="spellStart"/>
      <w:r>
        <w:t>SSQA</w:t>
      </w:r>
      <w:proofErr w:type="spellEnd"/>
      <w:r>
        <w:t>,</w:t>
      </w:r>
    </w:p>
    <w:p w14:paraId="23446260" w14:textId="77777777" w:rsidR="003E0284" w:rsidRDefault="001D249E">
      <w:pPr>
        <w:spacing w:after="80" w:line="276" w:lineRule="auto"/>
        <w:ind w:left="1440" w:hanging="360"/>
        <w:jc w:val="both"/>
      </w:pPr>
      <w:r>
        <w:t>b.</w:t>
      </w:r>
      <w:r>
        <w:tab/>
        <w:t xml:space="preserve">navrhnúť kandidáta na volenú funkciu v orgánoch </w:t>
      </w:r>
      <w:proofErr w:type="spellStart"/>
      <w:r w:rsidR="0033042A">
        <w:t>SSQA</w:t>
      </w:r>
      <w:proofErr w:type="spellEnd"/>
      <w:r>
        <w:t>,</w:t>
      </w:r>
    </w:p>
    <w:p w14:paraId="117EC602" w14:textId="77777777" w:rsidR="003E0284" w:rsidRDefault="001D249E">
      <w:pPr>
        <w:spacing w:after="80" w:line="276" w:lineRule="auto"/>
        <w:ind w:left="1440" w:hanging="360"/>
        <w:jc w:val="both"/>
      </w:pPr>
      <w:r>
        <w:t>c.</w:t>
      </w:r>
      <w:r>
        <w:tab/>
        <w:t xml:space="preserve">na prístup k všetkým informáciám týkajúcim sa </w:t>
      </w:r>
      <w:proofErr w:type="spellStart"/>
      <w:r>
        <w:t>SSQA</w:t>
      </w:r>
      <w:proofErr w:type="spellEnd"/>
      <w:r>
        <w:t>,</w:t>
      </w:r>
    </w:p>
    <w:p w14:paraId="477EF8FE" w14:textId="77777777" w:rsidR="003E0284" w:rsidRDefault="001D249E">
      <w:pPr>
        <w:spacing w:after="80" w:line="276" w:lineRule="auto"/>
        <w:ind w:left="1440" w:hanging="360"/>
        <w:jc w:val="both"/>
      </w:pPr>
      <w:r>
        <w:t>d.</w:t>
      </w:r>
      <w:r>
        <w:tab/>
        <w:t xml:space="preserve">podieľať sa na činnosti </w:t>
      </w:r>
      <w:proofErr w:type="spellStart"/>
      <w:r>
        <w:t>SSQA</w:t>
      </w:r>
      <w:proofErr w:type="spellEnd"/>
      <w:r>
        <w:t>.</w:t>
      </w:r>
    </w:p>
    <w:p w14:paraId="6D22FFF0" w14:textId="77777777" w:rsidR="003E0284" w:rsidRDefault="00737DEB">
      <w:pPr>
        <w:spacing w:after="120" w:line="276" w:lineRule="auto"/>
        <w:ind w:left="720" w:hanging="360"/>
        <w:jc w:val="both"/>
      </w:pPr>
      <w:r>
        <w:t>1</w:t>
      </w:r>
      <w:r w:rsidR="00061FF2">
        <w:t>4</w:t>
      </w:r>
      <w:r w:rsidR="002C7CA6">
        <w:t>)</w:t>
      </w:r>
      <w:r w:rsidR="002C7CA6">
        <w:tab/>
        <w:t xml:space="preserve">Klub </w:t>
      </w:r>
      <w:proofErr w:type="spellStart"/>
      <w:r w:rsidR="002C7CA6">
        <w:t>SSQA</w:t>
      </w:r>
      <w:proofErr w:type="spellEnd"/>
      <w:r w:rsidR="002C7CA6">
        <w:t xml:space="preserve"> má povinnosť:</w:t>
      </w:r>
    </w:p>
    <w:p w14:paraId="72C187F4" w14:textId="77777777" w:rsidR="003E0284" w:rsidRDefault="001D249E">
      <w:pPr>
        <w:spacing w:after="80" w:line="276" w:lineRule="auto"/>
        <w:ind w:left="1440" w:hanging="360"/>
        <w:jc w:val="both"/>
      </w:pPr>
      <w:r>
        <w:t>a.</w:t>
      </w:r>
      <w:r>
        <w:tab/>
        <w:t xml:space="preserve">dodržiavať stanovy </w:t>
      </w:r>
      <w:proofErr w:type="spellStart"/>
      <w:r>
        <w:t>SSQA</w:t>
      </w:r>
      <w:proofErr w:type="spellEnd"/>
      <w:r>
        <w:t xml:space="preserve">, vnútorné predpisy </w:t>
      </w:r>
      <w:proofErr w:type="spellStart"/>
      <w:r>
        <w:t>SSQA</w:t>
      </w:r>
      <w:proofErr w:type="spellEnd"/>
      <w:r>
        <w:t xml:space="preserve"> a rozhodnutia orgánov </w:t>
      </w:r>
      <w:proofErr w:type="spellStart"/>
      <w:r>
        <w:t>SSQA</w:t>
      </w:r>
      <w:proofErr w:type="spellEnd"/>
      <w:r>
        <w:t>,</w:t>
      </w:r>
    </w:p>
    <w:p w14:paraId="05899FE5" w14:textId="77777777" w:rsidR="003E0284" w:rsidRDefault="001D249E">
      <w:pPr>
        <w:spacing w:after="80" w:line="276" w:lineRule="auto"/>
        <w:ind w:left="1440" w:hanging="360"/>
        <w:jc w:val="both"/>
      </w:pPr>
      <w:r>
        <w:t>b.</w:t>
      </w:r>
      <w:r>
        <w:tab/>
        <w:t xml:space="preserve">platiť členské príspevky do </w:t>
      </w:r>
      <w:proofErr w:type="spellStart"/>
      <w:r>
        <w:t>SSQA</w:t>
      </w:r>
      <w:proofErr w:type="spellEnd"/>
      <w:r>
        <w:t xml:space="preserve"> v sume a termíne určených Výkonným výborom alebo Členským zhromaždením, ak si Členské zhromaždenie rozhodovanie o členských príspevkoch vyhradí,</w:t>
      </w:r>
    </w:p>
    <w:p w14:paraId="0BC7B83C" w14:textId="77777777" w:rsidR="003E0284" w:rsidRDefault="001D249E">
      <w:pPr>
        <w:spacing w:after="80" w:line="276" w:lineRule="auto"/>
        <w:ind w:left="1440" w:hanging="360"/>
        <w:jc w:val="both"/>
      </w:pPr>
      <w:r>
        <w:t>c.</w:t>
      </w:r>
      <w:r>
        <w:tab/>
        <w:t xml:space="preserve">zdržať sa konania, ktoré by poškodzovalo </w:t>
      </w:r>
      <w:proofErr w:type="spellStart"/>
      <w:r>
        <w:t>SSQA</w:t>
      </w:r>
      <w:proofErr w:type="spellEnd"/>
      <w:r>
        <w:t>.</w:t>
      </w:r>
    </w:p>
    <w:p w14:paraId="07F39770" w14:textId="77777777" w:rsidR="003E0284" w:rsidRDefault="001D249E">
      <w:pPr>
        <w:spacing w:before="360" w:after="120"/>
        <w:jc w:val="center"/>
      </w:pPr>
      <w:r>
        <w:rPr>
          <w:b/>
          <w:bCs/>
          <w:sz w:val="24"/>
          <w:szCs w:val="24"/>
        </w:rPr>
        <w:t>Článok 5</w:t>
      </w:r>
    </w:p>
    <w:p w14:paraId="27055BA9" w14:textId="77777777" w:rsidR="003E0284" w:rsidRDefault="001D249E">
      <w:pPr>
        <w:spacing w:after="240"/>
        <w:jc w:val="center"/>
      </w:pPr>
      <w:r>
        <w:rPr>
          <w:b/>
          <w:bCs/>
          <w:sz w:val="24"/>
          <w:szCs w:val="24"/>
        </w:rPr>
        <w:t xml:space="preserve">Športovci a športoví odborníci s príslušnosťou k </w:t>
      </w:r>
      <w:proofErr w:type="spellStart"/>
      <w:r>
        <w:rPr>
          <w:b/>
          <w:bCs/>
          <w:sz w:val="24"/>
          <w:szCs w:val="24"/>
        </w:rPr>
        <w:t>SSQA</w:t>
      </w:r>
      <w:proofErr w:type="spellEnd"/>
    </w:p>
    <w:p w14:paraId="139A302C" w14:textId="77777777" w:rsidR="003E0284" w:rsidRDefault="001D249E">
      <w:pPr>
        <w:spacing w:after="120" w:line="276" w:lineRule="auto"/>
        <w:ind w:left="720" w:hanging="360"/>
        <w:jc w:val="both"/>
      </w:pPr>
      <w:r>
        <w:t>1)</w:t>
      </w:r>
      <w:r>
        <w:tab/>
        <w:t xml:space="preserve">Športovcami s príslušnosťou k </w:t>
      </w:r>
      <w:proofErr w:type="spellStart"/>
      <w:r>
        <w:t>SSQA</w:t>
      </w:r>
      <w:proofErr w:type="spellEnd"/>
      <w:r>
        <w:t xml:space="preserve"> sú fyzické osoby evidované v </w:t>
      </w:r>
      <w:proofErr w:type="spellStart"/>
      <w:r>
        <w:t>SSQA</w:t>
      </w:r>
      <w:proofErr w:type="spellEnd"/>
      <w:r>
        <w:t xml:space="preserve"> ako športovci prostredníctvom člena </w:t>
      </w:r>
      <w:proofErr w:type="spellStart"/>
      <w:r>
        <w:t>SSQA</w:t>
      </w:r>
      <w:proofErr w:type="spellEnd"/>
      <w:r>
        <w:t xml:space="preserve"> alebo podľa vnútorných predpisov </w:t>
      </w:r>
      <w:proofErr w:type="spellStart"/>
      <w:r>
        <w:t>SSQA</w:t>
      </w:r>
      <w:proofErr w:type="spellEnd"/>
      <w:r>
        <w:t>.</w:t>
      </w:r>
    </w:p>
    <w:p w14:paraId="1D36D04B" w14:textId="77777777" w:rsidR="003E0284" w:rsidRDefault="001D249E">
      <w:pPr>
        <w:spacing w:after="120" w:line="276" w:lineRule="auto"/>
        <w:ind w:left="720" w:hanging="360"/>
        <w:jc w:val="both"/>
      </w:pPr>
      <w:r>
        <w:t>2)</w:t>
      </w:r>
      <w:r>
        <w:tab/>
        <w:t xml:space="preserve">Športovými odborníkmi s príslušnosťou k </w:t>
      </w:r>
      <w:proofErr w:type="spellStart"/>
      <w:r>
        <w:t>SSQA</w:t>
      </w:r>
      <w:proofErr w:type="spellEnd"/>
      <w:r>
        <w:t xml:space="preserve"> sú fyzické osoby evidované v </w:t>
      </w:r>
      <w:proofErr w:type="spellStart"/>
      <w:r>
        <w:t>SSQA</w:t>
      </w:r>
      <w:proofErr w:type="spellEnd"/>
      <w:r>
        <w:t xml:space="preserve"> ako športoví odborníci prostredníctvom člena </w:t>
      </w:r>
      <w:proofErr w:type="spellStart"/>
      <w:r>
        <w:t>SSQA</w:t>
      </w:r>
      <w:proofErr w:type="spellEnd"/>
      <w:r>
        <w:t xml:space="preserve"> alebo podľa vnútorných predpisov </w:t>
      </w:r>
      <w:proofErr w:type="spellStart"/>
      <w:r>
        <w:t>SSQA</w:t>
      </w:r>
      <w:proofErr w:type="spellEnd"/>
      <w:r>
        <w:t>.</w:t>
      </w:r>
    </w:p>
    <w:p w14:paraId="5AE18B96" w14:textId="77777777" w:rsidR="003E0284" w:rsidRDefault="001D249E">
      <w:pPr>
        <w:spacing w:after="120" w:line="276" w:lineRule="auto"/>
        <w:ind w:left="720" w:hanging="360"/>
        <w:jc w:val="both"/>
      </w:pPr>
      <w:r>
        <w:t>3)</w:t>
      </w:r>
      <w:r>
        <w:tab/>
        <w:t xml:space="preserve">Osoby s príslušnosťou k </w:t>
      </w:r>
      <w:proofErr w:type="spellStart"/>
      <w:r>
        <w:t>SSQA</w:t>
      </w:r>
      <w:proofErr w:type="spellEnd"/>
      <w:r>
        <w:t xml:space="preserve"> podľa odsekov 1 a 2 nie sú členmi </w:t>
      </w:r>
      <w:proofErr w:type="spellStart"/>
      <w:r>
        <w:t>SSQA</w:t>
      </w:r>
      <w:proofErr w:type="spellEnd"/>
      <w:r>
        <w:t>, ak tieto stanovy výslovne neustanovujú inak.</w:t>
      </w:r>
    </w:p>
    <w:p w14:paraId="19B4D821" w14:textId="77777777" w:rsidR="003E0284" w:rsidRDefault="001D249E">
      <w:pPr>
        <w:spacing w:after="120" w:line="276" w:lineRule="auto"/>
        <w:ind w:left="720" w:hanging="360"/>
        <w:jc w:val="both"/>
      </w:pPr>
      <w:r>
        <w:t>4)</w:t>
      </w:r>
      <w:r>
        <w:tab/>
        <w:t xml:space="preserve">Športovci a športoví odborníci s príslušnosťou k </w:t>
      </w:r>
      <w:proofErr w:type="spellStart"/>
      <w:r>
        <w:t>SSQA</w:t>
      </w:r>
      <w:proofErr w:type="spellEnd"/>
      <w:r>
        <w:t xml:space="preserve"> sú povinní dodržiavať právne predpisy, tieto stanovy, vnútorné predpisy </w:t>
      </w:r>
      <w:proofErr w:type="spellStart"/>
      <w:r>
        <w:t>SSQA</w:t>
      </w:r>
      <w:proofErr w:type="spellEnd"/>
      <w:r>
        <w:t xml:space="preserve"> a rozhodnutia orgánov </w:t>
      </w:r>
      <w:proofErr w:type="spellStart"/>
      <w:r>
        <w:t>SSQA</w:t>
      </w:r>
      <w:proofErr w:type="spellEnd"/>
      <w:r>
        <w:t>, ktoré sa na nich vzťahujú.</w:t>
      </w:r>
    </w:p>
    <w:p w14:paraId="49D42D46" w14:textId="77777777" w:rsidR="003E0284" w:rsidRDefault="001D249E">
      <w:pPr>
        <w:spacing w:after="120" w:line="276" w:lineRule="auto"/>
        <w:ind w:left="720" w:hanging="360"/>
        <w:jc w:val="both"/>
      </w:pPr>
      <w:r>
        <w:t>5)</w:t>
      </w:r>
      <w:r>
        <w:tab/>
        <w:t xml:space="preserve">Športovci s príslušnosťou k </w:t>
      </w:r>
      <w:proofErr w:type="spellStart"/>
      <w:r>
        <w:t>SSQA</w:t>
      </w:r>
      <w:proofErr w:type="spellEnd"/>
      <w:r>
        <w:t xml:space="preserve"> majú právo navrhovať kandidáta na zástupcu športovcov do Členského zhromaždenia a do Výkonného výboru v rozsahu podľa zákona o športe a týchto stanov.</w:t>
      </w:r>
    </w:p>
    <w:p w14:paraId="6BD9B49D" w14:textId="77777777" w:rsidR="003E0284" w:rsidRDefault="001D249E">
      <w:pPr>
        <w:spacing w:after="120" w:line="276" w:lineRule="auto"/>
        <w:ind w:left="720" w:hanging="360"/>
        <w:jc w:val="both"/>
      </w:pPr>
      <w:r>
        <w:lastRenderedPageBreak/>
        <w:t>6)</w:t>
      </w:r>
      <w:r>
        <w:tab/>
        <w:t xml:space="preserve">Športoví odborníci s príslušnosťou k </w:t>
      </w:r>
      <w:proofErr w:type="spellStart"/>
      <w:r>
        <w:t>SSQA</w:t>
      </w:r>
      <w:proofErr w:type="spellEnd"/>
      <w:r>
        <w:t xml:space="preserve"> majú právo navrhovať kandidáta na zástupcu športových odborníkov do Členského zhromaždenia v rozsahu podľa týchto stanov.</w:t>
      </w:r>
    </w:p>
    <w:p w14:paraId="19F2D13D" w14:textId="77777777" w:rsidR="003E0284" w:rsidRDefault="001D249E">
      <w:pPr>
        <w:spacing w:after="120" w:line="276" w:lineRule="auto"/>
        <w:ind w:left="720" w:hanging="360"/>
        <w:jc w:val="both"/>
      </w:pPr>
      <w:r>
        <w:t>7)</w:t>
      </w:r>
      <w:r>
        <w:tab/>
        <w:t xml:space="preserve">Podrobnosti o evidencii športovcov a športových odborníkov s príslušnosťou k </w:t>
      </w:r>
      <w:proofErr w:type="spellStart"/>
      <w:r>
        <w:t>SSQA</w:t>
      </w:r>
      <w:proofErr w:type="spellEnd"/>
      <w:r>
        <w:t xml:space="preserve"> upravia vnútorné predpisy </w:t>
      </w:r>
      <w:proofErr w:type="spellStart"/>
      <w:r>
        <w:t>SSQA</w:t>
      </w:r>
      <w:proofErr w:type="spellEnd"/>
      <w:r>
        <w:t>.</w:t>
      </w:r>
    </w:p>
    <w:p w14:paraId="1351E1B6" w14:textId="77777777" w:rsidR="003E0284" w:rsidRDefault="001D249E" w:rsidP="004A17AB">
      <w:pPr>
        <w:spacing w:after="120" w:line="276" w:lineRule="auto"/>
        <w:ind w:left="720" w:hanging="360"/>
        <w:jc w:val="both"/>
      </w:pPr>
      <w:r>
        <w:t>8)</w:t>
      </w:r>
      <w:r>
        <w:tab/>
        <w:t xml:space="preserve">Osoba, ktorá sa zúčastní na súťaži, podujatí alebo inej činnosti organizovanej, riadenej alebo schválenej </w:t>
      </w:r>
      <w:proofErr w:type="spellStart"/>
      <w:r>
        <w:t>SSQA</w:t>
      </w:r>
      <w:proofErr w:type="spellEnd"/>
      <w:r>
        <w:t xml:space="preserve">, je povinná dodržiavať pravidlá tejto súťaže alebo podujatia, vnútorné predpisy </w:t>
      </w:r>
      <w:proofErr w:type="spellStart"/>
      <w:r>
        <w:t>SSQA</w:t>
      </w:r>
      <w:proofErr w:type="spellEnd"/>
      <w:r>
        <w:t xml:space="preserve"> vzťahujúce sa na jej účasť a rozhodnutia oprávnených osôb prijaté na zabezpečenie riadneho priebehu súťaže alebo podujatia.</w:t>
      </w:r>
    </w:p>
    <w:p w14:paraId="474CC0B5" w14:textId="77777777" w:rsidR="003E0284" w:rsidRDefault="001D249E">
      <w:pPr>
        <w:spacing w:before="360" w:after="120"/>
        <w:jc w:val="center"/>
      </w:pPr>
      <w:r>
        <w:rPr>
          <w:b/>
          <w:bCs/>
          <w:sz w:val="24"/>
          <w:szCs w:val="24"/>
        </w:rPr>
        <w:t>Článok 6</w:t>
      </w:r>
    </w:p>
    <w:p w14:paraId="6689C56E" w14:textId="77777777" w:rsidR="003E0284" w:rsidRDefault="001D249E">
      <w:pPr>
        <w:spacing w:after="240"/>
        <w:jc w:val="center"/>
      </w:pPr>
      <w:r>
        <w:rPr>
          <w:b/>
          <w:bCs/>
          <w:sz w:val="24"/>
          <w:szCs w:val="24"/>
        </w:rPr>
        <w:t xml:space="preserve">Orgány </w:t>
      </w:r>
      <w:proofErr w:type="spellStart"/>
      <w:r>
        <w:rPr>
          <w:b/>
          <w:bCs/>
          <w:sz w:val="24"/>
          <w:szCs w:val="24"/>
        </w:rPr>
        <w:t>SSQA</w:t>
      </w:r>
      <w:proofErr w:type="spellEnd"/>
    </w:p>
    <w:p w14:paraId="4E67F975" w14:textId="77777777" w:rsidR="003E0284" w:rsidRDefault="001D249E">
      <w:pPr>
        <w:spacing w:after="120" w:line="276" w:lineRule="auto"/>
        <w:ind w:left="720" w:hanging="360"/>
        <w:jc w:val="both"/>
      </w:pPr>
      <w:r>
        <w:t>1)</w:t>
      </w:r>
      <w:r>
        <w:tab/>
        <w:t xml:space="preserve">Orgánmi </w:t>
      </w:r>
      <w:proofErr w:type="spellStart"/>
      <w:r>
        <w:t>SSQA</w:t>
      </w:r>
      <w:proofErr w:type="spellEnd"/>
      <w:r>
        <w:t xml:space="preserve"> sú:</w:t>
      </w:r>
    </w:p>
    <w:p w14:paraId="05D9D7F2" w14:textId="77777777" w:rsidR="003E0284" w:rsidRDefault="001D249E">
      <w:pPr>
        <w:spacing w:after="80" w:line="276" w:lineRule="auto"/>
        <w:ind w:left="1440" w:hanging="360"/>
        <w:jc w:val="both"/>
      </w:pPr>
      <w:r>
        <w:t>a.</w:t>
      </w:r>
      <w:r>
        <w:tab/>
        <w:t>Členské zhromaždenie,</w:t>
      </w:r>
    </w:p>
    <w:p w14:paraId="113E1B9C" w14:textId="77777777" w:rsidR="003E0284" w:rsidRDefault="001D249E">
      <w:pPr>
        <w:spacing w:after="80" w:line="276" w:lineRule="auto"/>
        <w:ind w:left="1440" w:hanging="360"/>
        <w:jc w:val="both"/>
      </w:pPr>
      <w:r>
        <w:t>b.</w:t>
      </w:r>
      <w:r>
        <w:tab/>
        <w:t>Prezident,</w:t>
      </w:r>
    </w:p>
    <w:p w14:paraId="16B5E819" w14:textId="77777777" w:rsidR="003E0284" w:rsidRDefault="001D249E">
      <w:pPr>
        <w:spacing w:after="80" w:line="276" w:lineRule="auto"/>
        <w:ind w:left="1440" w:hanging="360"/>
        <w:jc w:val="both"/>
      </w:pPr>
      <w:r>
        <w:t>c.</w:t>
      </w:r>
      <w:r>
        <w:tab/>
        <w:t>Generálny sekretár,</w:t>
      </w:r>
    </w:p>
    <w:p w14:paraId="5B95B1F1" w14:textId="77777777" w:rsidR="003E0284" w:rsidRDefault="001D249E">
      <w:pPr>
        <w:spacing w:after="80" w:line="276" w:lineRule="auto"/>
        <w:ind w:left="1440" w:hanging="360"/>
        <w:jc w:val="both"/>
      </w:pPr>
      <w:r>
        <w:t>d.</w:t>
      </w:r>
      <w:r>
        <w:tab/>
        <w:t>Výkonný výbor,</w:t>
      </w:r>
    </w:p>
    <w:p w14:paraId="18D8407F" w14:textId="77777777" w:rsidR="003E0284" w:rsidRDefault="001D249E">
      <w:pPr>
        <w:spacing w:after="80" w:line="276" w:lineRule="auto"/>
        <w:ind w:left="1440" w:hanging="360"/>
        <w:jc w:val="both"/>
      </w:pPr>
      <w:r>
        <w:t>e.</w:t>
      </w:r>
      <w:r>
        <w:tab/>
        <w:t>Komisár pre spory a disciplínu,</w:t>
      </w:r>
    </w:p>
    <w:p w14:paraId="3B2F08BA" w14:textId="77777777" w:rsidR="003E0284" w:rsidRDefault="001D249E">
      <w:pPr>
        <w:spacing w:after="80" w:line="276" w:lineRule="auto"/>
        <w:ind w:left="1440" w:hanging="360"/>
        <w:jc w:val="both"/>
      </w:pPr>
      <w:r>
        <w:t>f.</w:t>
      </w:r>
      <w:r>
        <w:tab/>
        <w:t>Volebná komisia.</w:t>
      </w:r>
    </w:p>
    <w:p w14:paraId="166E9114" w14:textId="77777777" w:rsidR="003E0284" w:rsidRDefault="001D249E">
      <w:pPr>
        <w:spacing w:after="120" w:line="276" w:lineRule="auto"/>
        <w:ind w:left="720" w:hanging="360"/>
        <w:jc w:val="both"/>
      </w:pPr>
      <w:r>
        <w:t>2)</w:t>
      </w:r>
      <w:r>
        <w:tab/>
        <w:t xml:space="preserve">Každá fyzická osoba, ktorá dosiahla vek 18 rokov, je plne spôsobilá na právne úkony a je bezúhonná, môže kandidovať na volenú funkciu v orgánoch </w:t>
      </w:r>
      <w:proofErr w:type="spellStart"/>
      <w:r>
        <w:t>SSQA</w:t>
      </w:r>
      <w:proofErr w:type="spellEnd"/>
      <w:r>
        <w:t xml:space="preserve">, ak ju navrhne člen </w:t>
      </w:r>
      <w:proofErr w:type="spellStart"/>
      <w:r>
        <w:t>SSQA</w:t>
      </w:r>
      <w:proofErr w:type="spellEnd"/>
      <w:r>
        <w:t xml:space="preserve"> alebo ak ide o kandidáta navrhnutého podľa týchto stanov športovcami alebo športovými odborníkmi s príslušnosťou k </w:t>
      </w:r>
      <w:proofErr w:type="spellStart"/>
      <w:r>
        <w:t>SSQA</w:t>
      </w:r>
      <w:proofErr w:type="spellEnd"/>
      <w:r>
        <w:t xml:space="preserve">. Ak ide o voľbu zástupcu záujmovej skupiny osôb s príslušnosťou k </w:t>
      </w:r>
      <w:proofErr w:type="spellStart"/>
      <w:r>
        <w:t>SSQA</w:t>
      </w:r>
      <w:proofErr w:type="spellEnd"/>
      <w:r>
        <w:t>, kandidátov navrhujú osoby z tejto záujmovej skupiny.</w:t>
      </w:r>
    </w:p>
    <w:p w14:paraId="2AC06703" w14:textId="77777777" w:rsidR="003E0284" w:rsidRDefault="001D249E">
      <w:pPr>
        <w:spacing w:after="120" w:line="276" w:lineRule="auto"/>
        <w:ind w:left="720" w:hanging="360"/>
        <w:jc w:val="both"/>
      </w:pPr>
      <w:r>
        <w:t>3)</w:t>
      </w:r>
      <w:r>
        <w:tab/>
        <w:t xml:space="preserve">Funkčné obdobie volených orgánov </w:t>
      </w:r>
      <w:proofErr w:type="spellStart"/>
      <w:r>
        <w:t>SSQA</w:t>
      </w:r>
      <w:proofErr w:type="spellEnd"/>
      <w:r>
        <w:t xml:space="preserve"> je šesť rokov, ak tieto stanovy neustanovujú inak.</w:t>
      </w:r>
    </w:p>
    <w:p w14:paraId="323CA127" w14:textId="77777777" w:rsidR="003E0284" w:rsidRDefault="001D249E">
      <w:pPr>
        <w:spacing w:after="120" w:line="276" w:lineRule="auto"/>
        <w:ind w:left="720" w:hanging="360"/>
        <w:jc w:val="both"/>
      </w:pPr>
      <w:r>
        <w:t>4)</w:t>
      </w:r>
      <w:r>
        <w:tab/>
        <w:t xml:space="preserve">Členovia volených orgánov </w:t>
      </w:r>
      <w:proofErr w:type="spellStart"/>
      <w:r>
        <w:t>SSQA</w:t>
      </w:r>
      <w:proofErr w:type="spellEnd"/>
      <w:r>
        <w:t xml:space="preserve">, ktorým uplynulo funkčné obdobie, sú oprávnení vykonávať iba nevyhnutné úkony na zabezpečenie fungovania </w:t>
      </w:r>
      <w:proofErr w:type="spellStart"/>
      <w:r>
        <w:t>SSQA</w:t>
      </w:r>
      <w:proofErr w:type="spellEnd"/>
      <w:r>
        <w:t xml:space="preserve"> až do zvolenia nových členov príslušného orgánu.</w:t>
      </w:r>
    </w:p>
    <w:p w14:paraId="5AFF1E72" w14:textId="77777777" w:rsidR="00622F21" w:rsidRPr="00622F21" w:rsidRDefault="00622F21" w:rsidP="00622F21">
      <w:pPr>
        <w:spacing w:after="120" w:line="276" w:lineRule="auto"/>
        <w:ind w:left="720" w:hanging="360"/>
        <w:jc w:val="both"/>
      </w:pPr>
      <w:r w:rsidRPr="00622F21">
        <w:t>5)</w:t>
      </w:r>
      <w:r>
        <w:tab/>
      </w:r>
      <w:proofErr w:type="spellStart"/>
      <w:r w:rsidRPr="00622F21">
        <w:t>SSQA</w:t>
      </w:r>
      <w:proofErr w:type="spellEnd"/>
      <w:r w:rsidRPr="00622F21">
        <w:t xml:space="preserve"> upravuje konflikt záujmov tak, aby bola zabezpečená nezlučiteľnosť výkonu funkcie:</w:t>
      </w:r>
    </w:p>
    <w:p w14:paraId="083FEDFC" w14:textId="77777777" w:rsidR="00622F21" w:rsidRPr="00622F21" w:rsidRDefault="00622F21" w:rsidP="00622F21">
      <w:pPr>
        <w:spacing w:after="80" w:line="276" w:lineRule="auto"/>
        <w:ind w:left="1440" w:hanging="360"/>
        <w:jc w:val="both"/>
      </w:pPr>
      <w:r>
        <w:t>a.</w:t>
      </w:r>
      <w:r>
        <w:tab/>
      </w:r>
      <w:r w:rsidRPr="00622F21">
        <w:t xml:space="preserve">vo funkcii kontrolóra, člena kontrolného orgánu alebo osoby poverenej výkonom vnútornej kontroly </w:t>
      </w:r>
      <w:proofErr w:type="spellStart"/>
      <w:r w:rsidRPr="00622F21">
        <w:t>SSQA</w:t>
      </w:r>
      <w:proofErr w:type="spellEnd"/>
      <w:r w:rsidRPr="00622F21">
        <w:t xml:space="preserve"> s výkonom funkcie vo výkonnom orgáne, disciplinárnom orgáne, orgáne na riešenie sporov alebo licenčnom orgáne </w:t>
      </w:r>
      <w:proofErr w:type="spellStart"/>
      <w:r w:rsidRPr="00622F21">
        <w:t>SSQA</w:t>
      </w:r>
      <w:proofErr w:type="spellEnd"/>
      <w:r w:rsidRPr="00622F21">
        <w:t>, ak sú takéto orgány zriadené,</w:t>
      </w:r>
    </w:p>
    <w:p w14:paraId="1799859C" w14:textId="77777777" w:rsidR="00622F21" w:rsidRPr="00622F21" w:rsidRDefault="00622F21" w:rsidP="00622F21">
      <w:pPr>
        <w:spacing w:after="80" w:line="276" w:lineRule="auto"/>
        <w:ind w:left="1440" w:hanging="360"/>
        <w:jc w:val="both"/>
      </w:pPr>
      <w:r>
        <w:t>b.</w:t>
      </w:r>
      <w:r>
        <w:tab/>
      </w:r>
      <w:r w:rsidRPr="00622F21">
        <w:t xml:space="preserve">v štatutárnom orgáne, kontrolnom orgáne alebo výkonnom orgáne </w:t>
      </w:r>
      <w:proofErr w:type="spellStart"/>
      <w:r w:rsidRPr="00622F21">
        <w:t>SSQA</w:t>
      </w:r>
      <w:proofErr w:type="spellEnd"/>
      <w:r w:rsidRPr="00622F21">
        <w:t xml:space="preserve"> s výkonom funkcie v štatutárnom orgáne, kontrolnom orgáne alebo výkonnom orgáne dodávateľa tovarov, služieb alebo prác pre </w:t>
      </w:r>
      <w:proofErr w:type="spellStart"/>
      <w:r w:rsidRPr="00622F21">
        <w:t>SSQA</w:t>
      </w:r>
      <w:proofErr w:type="spellEnd"/>
      <w:r w:rsidRPr="00622F21">
        <w:t>,</w:t>
      </w:r>
    </w:p>
    <w:p w14:paraId="77A779D3" w14:textId="77777777" w:rsidR="00622F21" w:rsidRPr="00622F21" w:rsidRDefault="00A47731" w:rsidP="00622F21">
      <w:pPr>
        <w:spacing w:after="80" w:line="276" w:lineRule="auto"/>
        <w:ind w:left="1440" w:hanging="360"/>
        <w:jc w:val="both"/>
      </w:pPr>
      <w:r>
        <w:lastRenderedPageBreak/>
        <w:t>c.</w:t>
      </w:r>
      <w:r>
        <w:tab/>
      </w:r>
      <w:r w:rsidR="00622F21" w:rsidRPr="00622F21">
        <w:t xml:space="preserve">v štatutárnom orgáne, kontrolnom orgáne alebo výkonnom orgáne člena </w:t>
      </w:r>
      <w:proofErr w:type="spellStart"/>
      <w:r w:rsidR="00622F21" w:rsidRPr="00622F21">
        <w:t>SSQA</w:t>
      </w:r>
      <w:proofErr w:type="spellEnd"/>
      <w:r w:rsidR="00622F21" w:rsidRPr="00622F21">
        <w:t xml:space="preserve"> s výkonom funkcie v štatutárnom orgáne, kontrolnom orgáne alebo výkonnom orgáne dodávateľa tovarov, služieb alebo prác pre tohto člena </w:t>
      </w:r>
      <w:proofErr w:type="spellStart"/>
      <w:r w:rsidR="00622F21" w:rsidRPr="00622F21">
        <w:t>SSQA</w:t>
      </w:r>
      <w:proofErr w:type="spellEnd"/>
      <w:r w:rsidR="00622F21" w:rsidRPr="00622F21">
        <w:t>.</w:t>
      </w:r>
    </w:p>
    <w:p w14:paraId="6EF990C8" w14:textId="77777777" w:rsidR="00622F21" w:rsidRPr="00622F21" w:rsidRDefault="00622F21" w:rsidP="00622F21">
      <w:pPr>
        <w:spacing w:after="120" w:line="276" w:lineRule="auto"/>
        <w:ind w:left="720" w:hanging="12"/>
        <w:jc w:val="both"/>
      </w:pPr>
      <w:r w:rsidRPr="00A47731">
        <w:t xml:space="preserve">Ak v konkrétnej veci existuje alebo hrozí konflikt záujmov člena orgánu </w:t>
      </w:r>
      <w:proofErr w:type="spellStart"/>
      <w:r w:rsidRPr="00A47731">
        <w:t>SSQA</w:t>
      </w:r>
      <w:proofErr w:type="spellEnd"/>
      <w:r w:rsidRPr="00A47731">
        <w:t xml:space="preserve"> alebo člena </w:t>
      </w:r>
      <w:proofErr w:type="spellStart"/>
      <w:r w:rsidRPr="00A47731">
        <w:t>SSQA</w:t>
      </w:r>
      <w:proofErr w:type="spellEnd"/>
      <w:r w:rsidRPr="00A47731">
        <w:t>, tento člen sa nesmie zúčastniť na jej prerokovaní ani rozhodovaní. Ak je pochybnosť o existencii alebo hrozbe konfliktu záujmov, rozhoduje predsedajúci orgánu, o člena ktorého ide; ak ide o predsedajúceho, rozhodujú ostatní členovia príslušného orgánu tajným hlasovaním bez jeho účasti.</w:t>
      </w:r>
      <w:r w:rsidR="00567217" w:rsidRPr="00567217">
        <w:t xml:space="preserve"> Ak ide o konflikt záujmov osoby vykonávajúcej pôsobnosť jednočlenného orgánu </w:t>
      </w:r>
      <w:proofErr w:type="spellStart"/>
      <w:r w:rsidR="00567217" w:rsidRPr="00567217">
        <w:t>SSQA</w:t>
      </w:r>
      <w:proofErr w:type="spellEnd"/>
      <w:r w:rsidR="00567217" w:rsidRPr="00567217">
        <w:t>, o existencii alebo hrozbe konfliktu záujmov rozhoduje Výkonný výbor, ak tieto stanovy neustanovujú inak. Ak ide o Komisára pre spory a disciplínu a konflikt záujmov je daný alebo o ňom rozhodne Výkonný výbor, Komisár je z konania a rozhodovania vylúčený a postupuje sa podľa článku 10 týchto stanov.</w:t>
      </w:r>
      <w:r>
        <w:t xml:space="preserve"> Námietka konfliktu záujmov alebo zaujatosti musí obsahovať konkrétne skutočnosti, z ktorých má konflikt záujmov alebo zaujatosť vyplývať; na opakovanú námietku založenú na rovnakých skutočnostiach alebo na zjavne šikanóznu námietku sa neprihliada.</w:t>
      </w:r>
    </w:p>
    <w:p w14:paraId="77342FAE" w14:textId="77777777" w:rsidR="003E0284" w:rsidRDefault="001D249E">
      <w:pPr>
        <w:spacing w:after="120" w:line="276" w:lineRule="auto"/>
        <w:ind w:left="720" w:hanging="360"/>
        <w:jc w:val="both"/>
      </w:pPr>
      <w:r>
        <w:t>6)</w:t>
      </w:r>
      <w:r>
        <w:tab/>
        <w:t xml:space="preserve">Formou rozhodovania orgánov </w:t>
      </w:r>
      <w:proofErr w:type="spellStart"/>
      <w:r>
        <w:t>SSQA</w:t>
      </w:r>
      <w:proofErr w:type="spellEnd"/>
      <w:r>
        <w:t xml:space="preserve"> je uznesenie. Komisár pre spory a disciplínu vydáva aj rozhodnutia podľa týchto stanov a vnútorných predpisov </w:t>
      </w:r>
      <w:proofErr w:type="spellStart"/>
      <w:r>
        <w:t>SSQA</w:t>
      </w:r>
      <w:proofErr w:type="spellEnd"/>
      <w:r>
        <w:t>.</w:t>
      </w:r>
    </w:p>
    <w:p w14:paraId="28161D20" w14:textId="77777777" w:rsidR="003E0284" w:rsidRDefault="001D249E">
      <w:pPr>
        <w:spacing w:after="120" w:line="276" w:lineRule="auto"/>
        <w:ind w:left="720" w:hanging="360"/>
        <w:jc w:val="both"/>
      </w:pPr>
      <w:r>
        <w:t>7)</w:t>
      </w:r>
      <w:r>
        <w:tab/>
        <w:t>Zápisnica zo zasadnutia Členského zhromaždenia a Výkonného výboru obsahuje náležitosti podľa právnych predpisov a prijaté uznesenia.</w:t>
      </w:r>
    </w:p>
    <w:p w14:paraId="7368124A" w14:textId="77777777" w:rsidR="003E0284" w:rsidRDefault="001D249E">
      <w:pPr>
        <w:spacing w:after="120" w:line="276" w:lineRule="auto"/>
        <w:ind w:left="720" w:hanging="360"/>
        <w:jc w:val="both"/>
      </w:pPr>
      <w:r>
        <w:t>8)</w:t>
      </w:r>
      <w:r>
        <w:tab/>
      </w:r>
      <w:r w:rsidR="00366D72" w:rsidRPr="00366D72">
        <w:t>Zápisnica a prezenčná listina zo zasadnutia Členského zhromaždenia a Výkonného výboru</w:t>
      </w:r>
      <w:r w:rsidR="00366D72">
        <w:t xml:space="preserve"> </w:t>
      </w:r>
      <w:r>
        <w:t xml:space="preserve">sa zverejnia na webovom sídle </w:t>
      </w:r>
      <w:proofErr w:type="spellStart"/>
      <w:r>
        <w:t>SSQA</w:t>
      </w:r>
      <w:proofErr w:type="spellEnd"/>
      <w:r>
        <w:t xml:space="preserve"> a v informačnom systéme športu do 25 dní odo dňa zasadnutia príslušného orgánu.</w:t>
      </w:r>
    </w:p>
    <w:p w14:paraId="7A928D87" w14:textId="77777777" w:rsidR="003E0284" w:rsidRDefault="001D249E">
      <w:pPr>
        <w:spacing w:after="120" w:line="276" w:lineRule="auto"/>
        <w:ind w:left="720" w:hanging="360"/>
        <w:jc w:val="both"/>
      </w:pPr>
      <w:r>
        <w:t>9)</w:t>
      </w:r>
      <w:r>
        <w:tab/>
      </w:r>
      <w:r w:rsidR="00B77921" w:rsidRPr="00B77921">
        <w:t>Zápisnica sa zašle osobám oprávneným zúčastniť sa na zasadnutí orgánu, ktorého sa zápisnica týka</w:t>
      </w:r>
      <w:r w:rsidR="00B77921">
        <w:t xml:space="preserve">, </w:t>
      </w:r>
      <w:r>
        <w:t xml:space="preserve">najneskôr do 25 dní odo dňa zasadnutia, a to elektronicky na adresu evidovanú v informačných systémoch </w:t>
      </w:r>
      <w:proofErr w:type="spellStart"/>
      <w:r>
        <w:t>SSQA</w:t>
      </w:r>
      <w:proofErr w:type="spellEnd"/>
      <w:r>
        <w:t xml:space="preserve"> alebo oznámenú </w:t>
      </w:r>
      <w:proofErr w:type="spellStart"/>
      <w:r>
        <w:t>SSQA</w:t>
      </w:r>
      <w:proofErr w:type="spellEnd"/>
      <w:r>
        <w:t>.</w:t>
      </w:r>
    </w:p>
    <w:p w14:paraId="634C5C91" w14:textId="77777777" w:rsidR="003E0284" w:rsidRDefault="001D249E">
      <w:pPr>
        <w:spacing w:after="120" w:line="276" w:lineRule="auto"/>
        <w:ind w:left="720" w:hanging="360"/>
        <w:jc w:val="both"/>
      </w:pPr>
      <w:r>
        <w:t>10)</w:t>
      </w:r>
      <w:r>
        <w:tab/>
        <w:t xml:space="preserve">Orgány s rozhodovacou pôsobnosťou vykonávajú svoju činnosť nezávisle od iných orgánov </w:t>
      </w:r>
      <w:proofErr w:type="spellStart"/>
      <w:r>
        <w:t>SSQA</w:t>
      </w:r>
      <w:proofErr w:type="spellEnd"/>
      <w:r>
        <w:t>.</w:t>
      </w:r>
    </w:p>
    <w:p w14:paraId="03880F81" w14:textId="77777777" w:rsidR="003E0284" w:rsidRDefault="001D249E">
      <w:pPr>
        <w:spacing w:after="120" w:line="276" w:lineRule="auto"/>
        <w:ind w:left="720" w:hanging="360"/>
        <w:jc w:val="both"/>
      </w:pPr>
      <w:r>
        <w:t>1</w:t>
      </w:r>
      <w:r w:rsidR="00B32941">
        <w:t>1</w:t>
      </w:r>
      <w:r>
        <w:t>)</w:t>
      </w:r>
      <w:r>
        <w:tab/>
      </w:r>
      <w:r w:rsidR="00B15020" w:rsidRPr="00B15020">
        <w:t xml:space="preserve">Člen orgánu </w:t>
      </w:r>
      <w:proofErr w:type="spellStart"/>
      <w:r w:rsidR="00B15020" w:rsidRPr="00B15020">
        <w:t>SSQA</w:t>
      </w:r>
      <w:proofErr w:type="spellEnd"/>
      <w:r w:rsidR="00B15020" w:rsidRPr="00B15020">
        <w:t xml:space="preserve"> alebo orgánu člena </w:t>
      </w:r>
      <w:proofErr w:type="spellStart"/>
      <w:r w:rsidR="00B15020" w:rsidRPr="00B15020">
        <w:t>SSQA</w:t>
      </w:r>
      <w:proofErr w:type="spellEnd"/>
      <w:r w:rsidR="00B15020" w:rsidRPr="00B15020">
        <w:t xml:space="preserve">, ktorý rozhodoval vo veci v ktoromkoľvek stupni, je vylúčený z rozhodovania v tej istej veci v orgáne, ktorý rozhoduje v inom stupni alebo v tej istej veci vykonáva kontrolnú alebo prieskumnú pôsobnosť voči konečnému rozhodnutiu orgánu </w:t>
      </w:r>
      <w:proofErr w:type="spellStart"/>
      <w:r w:rsidR="00B15020" w:rsidRPr="00B15020">
        <w:t>SSQA</w:t>
      </w:r>
      <w:proofErr w:type="spellEnd"/>
      <w:r w:rsidR="00B15020" w:rsidRPr="00B15020">
        <w:t xml:space="preserve"> alebo orgánu člena </w:t>
      </w:r>
      <w:proofErr w:type="spellStart"/>
      <w:r w:rsidR="00B15020" w:rsidRPr="00B15020">
        <w:t>SSQA</w:t>
      </w:r>
      <w:proofErr w:type="spellEnd"/>
      <w:r w:rsidR="00B15020" w:rsidRPr="00B15020">
        <w:t>.</w:t>
      </w:r>
    </w:p>
    <w:p w14:paraId="15C77FC3" w14:textId="77777777" w:rsidR="003E0284" w:rsidRDefault="001D249E">
      <w:pPr>
        <w:spacing w:before="360" w:after="120"/>
        <w:jc w:val="center"/>
      </w:pPr>
      <w:r>
        <w:rPr>
          <w:b/>
          <w:bCs/>
          <w:sz w:val="24"/>
          <w:szCs w:val="24"/>
        </w:rPr>
        <w:t>Článok 7</w:t>
      </w:r>
    </w:p>
    <w:p w14:paraId="217D22A6" w14:textId="77777777" w:rsidR="003E0284" w:rsidRDefault="001D249E">
      <w:pPr>
        <w:spacing w:after="240"/>
        <w:jc w:val="center"/>
      </w:pPr>
      <w:r>
        <w:rPr>
          <w:b/>
          <w:bCs/>
          <w:sz w:val="24"/>
          <w:szCs w:val="24"/>
        </w:rPr>
        <w:t>Členské zhromaždenie</w:t>
      </w:r>
    </w:p>
    <w:p w14:paraId="58A706BB" w14:textId="77777777" w:rsidR="003E0284" w:rsidRDefault="001D249E">
      <w:pPr>
        <w:spacing w:after="120" w:line="276" w:lineRule="auto"/>
        <w:ind w:left="720" w:hanging="360"/>
        <w:jc w:val="both"/>
      </w:pPr>
      <w:r>
        <w:t>1)</w:t>
      </w:r>
      <w:r>
        <w:tab/>
        <w:t xml:space="preserve">Najvyšším orgánom </w:t>
      </w:r>
      <w:proofErr w:type="spellStart"/>
      <w:r>
        <w:t>SSQA</w:t>
      </w:r>
      <w:proofErr w:type="spellEnd"/>
      <w:r>
        <w:t xml:space="preserve"> je Členské zhromaždenie </w:t>
      </w:r>
      <w:proofErr w:type="spellStart"/>
      <w:r>
        <w:t>SSQA</w:t>
      </w:r>
      <w:proofErr w:type="spellEnd"/>
      <w:r>
        <w:t>, ktoré zvoláva raz ročne Prezident.</w:t>
      </w:r>
    </w:p>
    <w:p w14:paraId="1ABA1844" w14:textId="77777777" w:rsidR="003E0284" w:rsidRDefault="001D249E">
      <w:pPr>
        <w:spacing w:after="120" w:line="276" w:lineRule="auto"/>
        <w:ind w:left="720" w:hanging="360"/>
        <w:jc w:val="both"/>
      </w:pPr>
      <w:r>
        <w:t>2)</w:t>
      </w:r>
      <w:r>
        <w:tab/>
        <w:t>Riadne volebné Členské zhromaždenie sa koná každých šesť rokov. Tým nie je dotknuté právo zvolať predčasné volebné Členské zhromaždenie podľa týchto stanov.</w:t>
      </w:r>
    </w:p>
    <w:p w14:paraId="7041A47E" w14:textId="77777777" w:rsidR="003E0284" w:rsidRDefault="001D249E">
      <w:pPr>
        <w:spacing w:after="120" w:line="276" w:lineRule="auto"/>
        <w:ind w:left="720" w:hanging="360"/>
        <w:jc w:val="both"/>
      </w:pPr>
      <w:r>
        <w:t>3)</w:t>
      </w:r>
      <w:r>
        <w:tab/>
        <w:t>Klub SSQA vykonáva svoje práva na Členskom zhromaždení prostredníctvom zástupcu Klubu SSQA podľa odseku 7 písm. d) tohto článku. Zástupca športovcov a zástupca športových odborníkov vykonávajú svoje práva na Členskom zhromaždení osobne; ich zastúpenie inou osobou nie je prípustné.</w:t>
      </w:r>
    </w:p>
    <w:p w14:paraId="21507408" w14:textId="77777777" w:rsidR="003E0284" w:rsidRDefault="001D249E">
      <w:pPr>
        <w:spacing w:after="120" w:line="276" w:lineRule="auto"/>
        <w:ind w:left="720" w:hanging="360"/>
        <w:jc w:val="both"/>
      </w:pPr>
      <w:r>
        <w:lastRenderedPageBreak/>
        <w:t>4)</w:t>
      </w:r>
      <w:r>
        <w:tab/>
        <w:t>Mimoriadne Členské zhromaždenie môže zvolať v prípade potreby:</w:t>
      </w:r>
    </w:p>
    <w:p w14:paraId="26800CEE" w14:textId="77777777" w:rsidR="003E0284" w:rsidRDefault="001D249E">
      <w:pPr>
        <w:spacing w:after="80" w:line="276" w:lineRule="auto"/>
        <w:ind w:left="1440" w:hanging="360"/>
        <w:jc w:val="both"/>
      </w:pPr>
      <w:r>
        <w:t>a.</w:t>
      </w:r>
      <w:r>
        <w:tab/>
        <w:t>Výkonný výbor z vlastného rozhodnutia,</w:t>
      </w:r>
    </w:p>
    <w:p w14:paraId="197CDEE1" w14:textId="77777777" w:rsidR="003E0284" w:rsidRDefault="001D249E">
      <w:pPr>
        <w:spacing w:after="80" w:line="276" w:lineRule="auto"/>
        <w:ind w:left="1440" w:hanging="360"/>
        <w:jc w:val="both"/>
      </w:pPr>
      <w:r>
        <w:t>b.</w:t>
      </w:r>
      <w:r>
        <w:tab/>
        <w:t>Prezident, ak o to písomne požiada najmenej polovica registrovaných Klubov SSQA,</w:t>
      </w:r>
    </w:p>
    <w:p w14:paraId="667F1E1A" w14:textId="77777777" w:rsidR="003E0284" w:rsidRDefault="001D249E">
      <w:pPr>
        <w:spacing w:after="80" w:line="276" w:lineRule="auto"/>
        <w:ind w:left="1440" w:hanging="360"/>
        <w:jc w:val="both"/>
      </w:pPr>
      <w:r>
        <w:t>c.</w:t>
      </w:r>
      <w:r>
        <w:tab/>
        <w:t>ktorýkoľvek člen SSQA, ak po uplynutí spoločného funkčného obdobia volených orgánov SSQA nie je bez zbytočného odkladu napriek postupom podľa týchto stanov zabezpečené zvolanie volebného Členského zhromaždenia.</w:t>
      </w:r>
    </w:p>
    <w:p w14:paraId="35B2A669" w14:textId="77777777" w:rsidR="003E0284" w:rsidRDefault="001D249E">
      <w:pPr>
        <w:spacing w:after="120" w:line="276" w:lineRule="auto"/>
        <w:ind w:left="720" w:hanging="360"/>
        <w:jc w:val="both"/>
      </w:pPr>
      <w:r>
        <w:t>5)</w:t>
      </w:r>
      <w:r>
        <w:tab/>
        <w:t>Informácia o konaní Členského zhromaždenia sa zverejní na webovom sídle SSQA a v informačnom systéme športu najmenej 15 dní predo dňom jeho konania. Informácia obsahuje najmä dátum, čas, miesto konania a základné označenie programu zasadnutia.</w:t>
      </w:r>
    </w:p>
    <w:p w14:paraId="21A6D141" w14:textId="77777777" w:rsidR="003E0284" w:rsidRDefault="001D249E">
      <w:pPr>
        <w:spacing w:after="120" w:line="276" w:lineRule="auto"/>
        <w:ind w:left="720" w:hanging="360"/>
        <w:jc w:val="both"/>
      </w:pPr>
      <w:r>
        <w:t>6)</w:t>
      </w:r>
      <w:r>
        <w:tab/>
        <w:t>Pozvánku, návrh programu a podklady na Členské zhromaždenie zašle SSQA osobám oprávneným zúčastniť sa na zasadnutí Členského zhromaždenia najmenej 7 dní pred jeho konaním elektronicky na adresu evidovanú v informačných systémoch SSQA alebo oznámenú SSQA.</w:t>
      </w:r>
    </w:p>
    <w:p w14:paraId="17B66C8E" w14:textId="77777777" w:rsidR="003E0284" w:rsidRDefault="001D249E">
      <w:pPr>
        <w:spacing w:after="120" w:line="276" w:lineRule="auto"/>
        <w:ind w:left="720" w:hanging="360"/>
        <w:jc w:val="both"/>
      </w:pPr>
      <w:r>
        <w:t>7)</w:t>
      </w:r>
      <w:r>
        <w:tab/>
        <w:t>Kľúč delegátov a hlasov na Členskom zhromaždení:</w:t>
      </w:r>
    </w:p>
    <w:p w14:paraId="4C6F3111" w14:textId="77777777" w:rsidR="003E0284" w:rsidRDefault="001D249E">
      <w:pPr>
        <w:spacing w:after="80" w:line="276" w:lineRule="auto"/>
        <w:ind w:left="1440" w:hanging="360"/>
        <w:jc w:val="both"/>
      </w:pPr>
      <w:r>
        <w:t>a.</w:t>
      </w:r>
      <w:r>
        <w:tab/>
        <w:t>Členmi Členského zhromaždenia s právom hlasovať sú:</w:t>
      </w:r>
    </w:p>
    <w:p w14:paraId="60BA3CD4" w14:textId="77777777" w:rsidR="003E0284" w:rsidRDefault="001D249E">
      <w:pPr>
        <w:spacing w:after="80" w:line="276" w:lineRule="auto"/>
        <w:ind w:left="2160" w:hanging="360"/>
        <w:jc w:val="both"/>
      </w:pPr>
      <w:r>
        <w:t>I.</w:t>
      </w:r>
      <w:r>
        <w:tab/>
        <w:t xml:space="preserve">Kluby </w:t>
      </w:r>
      <w:proofErr w:type="spellStart"/>
      <w:r>
        <w:t>SSQA</w:t>
      </w:r>
      <w:proofErr w:type="spellEnd"/>
      <w:r>
        <w:t xml:space="preserve">, zastúpené zástupcom Klubu </w:t>
      </w:r>
      <w:proofErr w:type="spellStart"/>
      <w:r>
        <w:t>SSQA</w:t>
      </w:r>
      <w:proofErr w:type="spellEnd"/>
      <w:r>
        <w:t xml:space="preserve"> podľa písm. d) tohto odseku,</w:t>
      </w:r>
    </w:p>
    <w:p w14:paraId="63BC812E" w14:textId="77777777" w:rsidR="003E0284" w:rsidRDefault="001D249E">
      <w:pPr>
        <w:spacing w:after="80" w:line="276" w:lineRule="auto"/>
        <w:ind w:left="2160" w:hanging="360"/>
        <w:jc w:val="both"/>
      </w:pPr>
      <w:r>
        <w:t>II.</w:t>
      </w:r>
      <w:r>
        <w:tab/>
        <w:t>zástupca športovcov, ak bol zvolený podľa písm. b) tohto odseku,</w:t>
      </w:r>
    </w:p>
    <w:p w14:paraId="51B4BEB1" w14:textId="77777777" w:rsidR="003E0284" w:rsidRDefault="001D249E">
      <w:pPr>
        <w:spacing w:after="80" w:line="276" w:lineRule="auto"/>
        <w:ind w:left="2160" w:hanging="360"/>
        <w:jc w:val="both"/>
      </w:pPr>
      <w:r>
        <w:t>III.</w:t>
      </w:r>
      <w:r>
        <w:tab/>
        <w:t>zástupca športových odborníkov, ak bol zvolený podľa písm. c) tohto odseku.</w:t>
      </w:r>
    </w:p>
    <w:p w14:paraId="1E04653E" w14:textId="77777777" w:rsidR="003E0284" w:rsidRDefault="001D249E">
      <w:pPr>
        <w:spacing w:after="80" w:line="276" w:lineRule="auto"/>
        <w:ind w:left="1440" w:hanging="360"/>
        <w:jc w:val="both"/>
      </w:pPr>
      <w:r>
        <w:t>b.</w:t>
      </w:r>
      <w:r>
        <w:tab/>
        <w:t>Zástupcu športovcov volí Členské zhromaždenie z kandidátov navrhnutých postupom podľa odseku 17 tohto článku. Zástupca športovcov disponuje jedným hlasom.</w:t>
      </w:r>
    </w:p>
    <w:p w14:paraId="29ACC64E" w14:textId="77777777" w:rsidR="003E0284" w:rsidRDefault="001D249E">
      <w:pPr>
        <w:spacing w:after="80" w:line="276" w:lineRule="auto"/>
        <w:ind w:left="1440" w:hanging="360"/>
        <w:jc w:val="both"/>
      </w:pPr>
      <w:r>
        <w:t>c.</w:t>
      </w:r>
      <w:r>
        <w:tab/>
        <w:t>Zástupcu športových odborníkov volí Členské zhromaždenie z kandidátov navrhnutých postupom podľa odseku 17 tohto článku. Zástupca športových odborníkov disponuje jedným hlasom.</w:t>
      </w:r>
    </w:p>
    <w:p w14:paraId="64405C73" w14:textId="77777777" w:rsidR="003E0284" w:rsidRDefault="001D249E">
      <w:pPr>
        <w:spacing w:after="80" w:line="276" w:lineRule="auto"/>
        <w:ind w:left="1440" w:hanging="360"/>
        <w:jc w:val="both"/>
      </w:pPr>
      <w:r>
        <w:t>d.</w:t>
      </w:r>
      <w:r>
        <w:tab/>
        <w:t>Každý Klub SSQA je na Členskom zhromaždení zastúpený jedným zástupcom Klubu SSQA. Zástupcom Klubu SSQA je člen štatutárneho orgánu Klubu SSQA alebo iná fyzická osoba písomne splnomocnená osobou oprávnenou konať v mene Klubu SSQA. Zástupca Klubu SSQA vykonáva na Členskom zhromaždení všetky hlasy Klubu SSQA určené podľa týchto stanov.</w:t>
      </w:r>
    </w:p>
    <w:p w14:paraId="142797E0" w14:textId="77777777" w:rsidR="003E0284" w:rsidRDefault="001D249E">
      <w:pPr>
        <w:spacing w:after="80" w:line="276" w:lineRule="auto"/>
        <w:ind w:left="1440" w:hanging="360"/>
        <w:jc w:val="both"/>
      </w:pPr>
      <w:r>
        <w:t>e.</w:t>
      </w:r>
      <w:r>
        <w:tab/>
        <w:t xml:space="preserve">Základný počet hlasov Klubu </w:t>
      </w:r>
      <w:proofErr w:type="spellStart"/>
      <w:r>
        <w:t>SSQA</w:t>
      </w:r>
      <w:proofErr w:type="spellEnd"/>
      <w:r>
        <w:t xml:space="preserve"> sa určuje podľa počtu registrovaných športovcov s príslušnosťou ku Klubu </w:t>
      </w:r>
      <w:proofErr w:type="spellStart"/>
      <w:r>
        <w:t>SSQA</w:t>
      </w:r>
      <w:proofErr w:type="spellEnd"/>
      <w:r>
        <w:t xml:space="preserve">, ktorí sa počas 12 mesiacov predchádzajúcich zvolaniu Členského zhromaždenia aktívne zúčastnili súťaží organizovaných alebo riadených </w:t>
      </w:r>
      <w:proofErr w:type="spellStart"/>
      <w:r>
        <w:t>SSQA</w:t>
      </w:r>
      <w:proofErr w:type="spellEnd"/>
      <w:r>
        <w:t>, vrátane ligových súťaží a Majstrovstiev SR, takto:</w:t>
      </w:r>
    </w:p>
    <w:p w14:paraId="4DFA15A9" w14:textId="77777777" w:rsidR="003E0284" w:rsidRDefault="001D249E">
      <w:pPr>
        <w:spacing w:after="80" w:line="276" w:lineRule="auto"/>
        <w:ind w:left="2160" w:hanging="360"/>
        <w:jc w:val="both"/>
      </w:pPr>
      <w:r>
        <w:t>I.</w:t>
      </w:r>
      <w:r>
        <w:tab/>
        <w:t>1 až 10 športovcov – 1 hlas,</w:t>
      </w:r>
    </w:p>
    <w:p w14:paraId="0E1DD175" w14:textId="77777777" w:rsidR="003E0284" w:rsidRDefault="001D249E">
      <w:pPr>
        <w:spacing w:after="80" w:line="276" w:lineRule="auto"/>
        <w:ind w:left="2160" w:hanging="360"/>
        <w:jc w:val="both"/>
      </w:pPr>
      <w:r>
        <w:t>II.</w:t>
      </w:r>
      <w:r>
        <w:tab/>
        <w:t>od 11 do 20 športovcov – 2 hlasy,</w:t>
      </w:r>
    </w:p>
    <w:p w14:paraId="28F93FE9" w14:textId="77777777" w:rsidR="003E0284" w:rsidRDefault="001D249E">
      <w:pPr>
        <w:spacing w:after="80" w:line="276" w:lineRule="auto"/>
        <w:ind w:left="2160" w:hanging="360"/>
        <w:jc w:val="both"/>
      </w:pPr>
      <w:r>
        <w:t>III.</w:t>
      </w:r>
      <w:r>
        <w:tab/>
        <w:t>nad 21 športovcov – 3 hlasy.</w:t>
      </w:r>
    </w:p>
    <w:p w14:paraId="7D158F47" w14:textId="77777777" w:rsidR="003E0284" w:rsidRDefault="00CA6EA4">
      <w:pPr>
        <w:spacing w:after="80" w:line="276" w:lineRule="auto"/>
        <w:ind w:left="1440" w:hanging="360"/>
        <w:jc w:val="both"/>
      </w:pPr>
      <w:r>
        <w:lastRenderedPageBreak/>
        <w:t>f.</w:t>
      </w:r>
      <w:r>
        <w:tab/>
        <w:t xml:space="preserve">Dodatočné hlasy Klubu </w:t>
      </w:r>
      <w:proofErr w:type="spellStart"/>
      <w:r>
        <w:t>SSQA</w:t>
      </w:r>
      <w:proofErr w:type="spellEnd"/>
      <w:r>
        <w:t xml:space="preserve"> sa určujú podľa úrovne súťaže, v ktorej súťažia športovci alebo družstvá Klubu </w:t>
      </w:r>
      <w:proofErr w:type="spellStart"/>
      <w:r>
        <w:t>SSQA</w:t>
      </w:r>
      <w:proofErr w:type="spellEnd"/>
      <w:r>
        <w:t xml:space="preserve">, a to podľa účasti a umiestnenia športovcov Klubu </w:t>
      </w:r>
      <w:proofErr w:type="spellStart"/>
      <w:r>
        <w:t>SSQA</w:t>
      </w:r>
      <w:proofErr w:type="spellEnd"/>
      <w:r>
        <w:t xml:space="preserve"> v celoslovenskej súťaži a v medzinárodných súťažiach. Na tento účel sa zohľadňuje umiestnenie hráčov Klubu </w:t>
      </w:r>
      <w:proofErr w:type="spellStart"/>
      <w:r>
        <w:t>SSQA</w:t>
      </w:r>
      <w:proofErr w:type="spellEnd"/>
      <w:r>
        <w:t xml:space="preserve"> v celoslovenskom rebríčku </w:t>
      </w:r>
      <w:proofErr w:type="spellStart"/>
      <w:r>
        <w:t>SSQA</w:t>
      </w:r>
      <w:proofErr w:type="spellEnd"/>
      <w:r>
        <w:t xml:space="preserve"> (ďalej len „</w:t>
      </w:r>
      <w:proofErr w:type="spellStart"/>
      <w:r>
        <w:t>CSR</w:t>
      </w:r>
      <w:proofErr w:type="spellEnd"/>
      <w:r>
        <w:t xml:space="preserve">“) k poslednému dňu kalendárneho mesiaca predchádzajúceho zvolaniu Členského zhromaždenia a účasť športovcov alebo družstiev Klubu </w:t>
      </w:r>
      <w:proofErr w:type="spellStart"/>
      <w:r>
        <w:t>SSQA</w:t>
      </w:r>
      <w:proofErr w:type="spellEnd"/>
      <w:r>
        <w:t xml:space="preserve"> v súťažiach podľa tohto ustanovenia nasledovne:</w:t>
      </w:r>
    </w:p>
    <w:p w14:paraId="3F269B7E" w14:textId="77777777" w:rsidR="003E0284" w:rsidRDefault="001D249E">
      <w:pPr>
        <w:spacing w:after="80" w:line="276" w:lineRule="auto"/>
        <w:ind w:left="2160" w:hanging="360"/>
        <w:jc w:val="both"/>
      </w:pPr>
      <w:r>
        <w:t>I.</w:t>
      </w:r>
      <w:r>
        <w:tab/>
        <w:t xml:space="preserve">hráči v </w:t>
      </w:r>
      <w:proofErr w:type="spellStart"/>
      <w:r>
        <w:t>CSR</w:t>
      </w:r>
      <w:proofErr w:type="spellEnd"/>
      <w:r>
        <w:t xml:space="preserve"> na pozíciách 1. – 16.:</w:t>
      </w:r>
    </w:p>
    <w:p w14:paraId="4727FEA0" w14:textId="77777777" w:rsidR="003E0284" w:rsidRDefault="001D249E">
      <w:pPr>
        <w:spacing w:after="40" w:line="276" w:lineRule="auto"/>
        <w:ind w:left="2880" w:hanging="360"/>
        <w:jc w:val="both"/>
      </w:pPr>
      <w:r>
        <w:t xml:space="preserve">– </w:t>
      </w:r>
      <w:r>
        <w:tab/>
      </w:r>
      <w:r w:rsidR="003D0B26">
        <w:t>1 až</w:t>
      </w:r>
      <w:r>
        <w:t xml:space="preserve"> 5 hráčov v Klube </w:t>
      </w:r>
      <w:proofErr w:type="spellStart"/>
      <w:r>
        <w:t>SSQA</w:t>
      </w:r>
      <w:proofErr w:type="spellEnd"/>
      <w:r>
        <w:t xml:space="preserve"> = + 1 hlas,</w:t>
      </w:r>
    </w:p>
    <w:p w14:paraId="64600F66" w14:textId="77777777" w:rsidR="003E0284" w:rsidRDefault="001D249E">
      <w:pPr>
        <w:spacing w:after="40" w:line="276" w:lineRule="auto"/>
        <w:ind w:left="2880" w:hanging="360"/>
        <w:jc w:val="both"/>
      </w:pPr>
      <w:r>
        <w:t xml:space="preserve">– </w:t>
      </w:r>
      <w:r>
        <w:tab/>
      </w:r>
      <w:r w:rsidR="003D0B26">
        <w:t>6 až</w:t>
      </w:r>
      <w:r>
        <w:t xml:space="preserve"> 10 hráčov v Klube </w:t>
      </w:r>
      <w:proofErr w:type="spellStart"/>
      <w:r>
        <w:t>SSQA</w:t>
      </w:r>
      <w:proofErr w:type="spellEnd"/>
      <w:r>
        <w:t xml:space="preserve"> = + 2 hlasy,</w:t>
      </w:r>
    </w:p>
    <w:p w14:paraId="543B9CA3" w14:textId="77777777" w:rsidR="003E0284" w:rsidRDefault="001D249E">
      <w:pPr>
        <w:spacing w:after="40" w:line="276" w:lineRule="auto"/>
        <w:ind w:left="2880" w:hanging="360"/>
        <w:jc w:val="both"/>
      </w:pPr>
      <w:r>
        <w:t xml:space="preserve">– </w:t>
      </w:r>
      <w:r>
        <w:tab/>
        <w:t xml:space="preserve">11 a viac hráčov v Klube </w:t>
      </w:r>
      <w:proofErr w:type="spellStart"/>
      <w:r>
        <w:t>SSQA</w:t>
      </w:r>
      <w:proofErr w:type="spellEnd"/>
      <w:r>
        <w:t xml:space="preserve"> = + 3 hlasy;</w:t>
      </w:r>
    </w:p>
    <w:p w14:paraId="0DF4F83A" w14:textId="77777777" w:rsidR="003E0284" w:rsidRDefault="001D249E">
      <w:pPr>
        <w:spacing w:after="80" w:line="276" w:lineRule="auto"/>
        <w:ind w:left="2160" w:hanging="360"/>
        <w:jc w:val="both"/>
      </w:pPr>
      <w:r>
        <w:t>II.</w:t>
      </w:r>
      <w:r>
        <w:tab/>
        <w:t xml:space="preserve">hráči v </w:t>
      </w:r>
      <w:proofErr w:type="spellStart"/>
      <w:r>
        <w:t>CSR</w:t>
      </w:r>
      <w:proofErr w:type="spellEnd"/>
      <w:r>
        <w:t xml:space="preserve"> na pozíciách 17. – 49.:</w:t>
      </w:r>
    </w:p>
    <w:p w14:paraId="09E388D7" w14:textId="77777777" w:rsidR="003E0284" w:rsidRDefault="001D249E">
      <w:pPr>
        <w:spacing w:after="40" w:line="276" w:lineRule="auto"/>
        <w:ind w:left="2880" w:hanging="360"/>
        <w:jc w:val="both"/>
      </w:pPr>
      <w:r>
        <w:t xml:space="preserve">– </w:t>
      </w:r>
      <w:r>
        <w:tab/>
      </w:r>
      <w:r w:rsidR="003D0B26">
        <w:t>1 až</w:t>
      </w:r>
      <w:r>
        <w:t xml:space="preserve"> 10 hráčov v Klube </w:t>
      </w:r>
      <w:proofErr w:type="spellStart"/>
      <w:r>
        <w:t>SSQA</w:t>
      </w:r>
      <w:proofErr w:type="spellEnd"/>
      <w:r>
        <w:t xml:space="preserve"> = + 1 hlas,</w:t>
      </w:r>
    </w:p>
    <w:p w14:paraId="79054352" w14:textId="77777777" w:rsidR="003E0284" w:rsidRDefault="001D249E">
      <w:pPr>
        <w:spacing w:after="40" w:line="276" w:lineRule="auto"/>
        <w:ind w:left="2880" w:hanging="360"/>
        <w:jc w:val="both"/>
      </w:pPr>
      <w:r>
        <w:t xml:space="preserve">– </w:t>
      </w:r>
      <w:r>
        <w:tab/>
        <w:t xml:space="preserve">11 až 20 hráčov v Klube </w:t>
      </w:r>
      <w:proofErr w:type="spellStart"/>
      <w:r>
        <w:t>SSQA</w:t>
      </w:r>
      <w:proofErr w:type="spellEnd"/>
      <w:r>
        <w:t xml:space="preserve"> = + 2 hlasy,</w:t>
      </w:r>
    </w:p>
    <w:p w14:paraId="59F488DD" w14:textId="77777777" w:rsidR="003E0284" w:rsidRDefault="001D249E">
      <w:pPr>
        <w:spacing w:after="40" w:line="276" w:lineRule="auto"/>
        <w:ind w:left="2880" w:hanging="360"/>
        <w:jc w:val="both"/>
      </w:pPr>
      <w:r>
        <w:t xml:space="preserve">– </w:t>
      </w:r>
      <w:r>
        <w:tab/>
        <w:t xml:space="preserve">za 21 a viac hráčov v Klube </w:t>
      </w:r>
      <w:proofErr w:type="spellStart"/>
      <w:r>
        <w:t>SSQA</w:t>
      </w:r>
      <w:proofErr w:type="spellEnd"/>
      <w:r>
        <w:t xml:space="preserve"> = + 3 hlasy;</w:t>
      </w:r>
    </w:p>
    <w:p w14:paraId="15336BAB" w14:textId="77777777" w:rsidR="003E0284" w:rsidRDefault="001D249E">
      <w:pPr>
        <w:spacing w:after="80" w:line="276" w:lineRule="auto"/>
        <w:ind w:left="2160" w:hanging="360"/>
        <w:jc w:val="both"/>
      </w:pPr>
      <w:r>
        <w:t>III.</w:t>
      </w:r>
      <w:r>
        <w:tab/>
        <w:t xml:space="preserve">každý Klub </w:t>
      </w:r>
      <w:proofErr w:type="spellStart"/>
      <w:r>
        <w:t>SSQA</w:t>
      </w:r>
      <w:proofErr w:type="spellEnd"/>
      <w:r>
        <w:t xml:space="preserve">, ktorého hráč/hráči sa v uplynulej sezóne zúčastnil/i na </w:t>
      </w:r>
      <w:proofErr w:type="spellStart"/>
      <w:r>
        <w:t>ME</w:t>
      </w:r>
      <w:proofErr w:type="spellEnd"/>
      <w:r>
        <w:t xml:space="preserve"> jednotlivcov = + 1 hlas,</w:t>
      </w:r>
    </w:p>
    <w:p w14:paraId="70B62961" w14:textId="77777777" w:rsidR="003E0284" w:rsidRDefault="001D249E">
      <w:pPr>
        <w:spacing w:after="80" w:line="276" w:lineRule="auto"/>
        <w:ind w:left="2160" w:hanging="360"/>
        <w:jc w:val="both"/>
      </w:pPr>
      <w:r>
        <w:t>IV.</w:t>
      </w:r>
      <w:r>
        <w:tab/>
        <w:t xml:space="preserve">každý Klub </w:t>
      </w:r>
      <w:proofErr w:type="spellStart"/>
      <w:r>
        <w:t>SSQA</w:t>
      </w:r>
      <w:proofErr w:type="spellEnd"/>
      <w:r>
        <w:t>, ktorého hráč/hráči sa v uplynulej sezóne zúčastnil/i na MS jednotlivcov = + 1 hlas,</w:t>
      </w:r>
    </w:p>
    <w:p w14:paraId="175E592A" w14:textId="77777777" w:rsidR="003E0284" w:rsidRDefault="001D249E">
      <w:pPr>
        <w:spacing w:after="80" w:line="276" w:lineRule="auto"/>
        <w:ind w:left="2160" w:hanging="360"/>
        <w:jc w:val="both"/>
      </w:pPr>
      <w:r>
        <w:t>V.</w:t>
      </w:r>
      <w:r>
        <w:tab/>
        <w:t xml:space="preserve">každý Klub </w:t>
      </w:r>
      <w:proofErr w:type="spellStart"/>
      <w:r>
        <w:t>SSQA</w:t>
      </w:r>
      <w:proofErr w:type="spellEnd"/>
      <w:r>
        <w:t xml:space="preserve">, ktorého družstvo sa v uplynulej sezóne zúčastnilo na </w:t>
      </w:r>
      <w:proofErr w:type="spellStart"/>
      <w:r>
        <w:t>ME</w:t>
      </w:r>
      <w:proofErr w:type="spellEnd"/>
      <w:r>
        <w:t xml:space="preserve"> klubových tímov = + 1 hlas,</w:t>
      </w:r>
    </w:p>
    <w:p w14:paraId="198F5B87" w14:textId="77777777" w:rsidR="003E0284" w:rsidRDefault="001D249E">
      <w:pPr>
        <w:spacing w:after="80" w:line="276" w:lineRule="auto"/>
        <w:ind w:left="2160" w:hanging="360"/>
        <w:jc w:val="both"/>
      </w:pPr>
      <w:r>
        <w:t>VI.</w:t>
      </w:r>
      <w:r>
        <w:tab/>
        <w:t xml:space="preserve">každý Klub </w:t>
      </w:r>
      <w:proofErr w:type="spellStart"/>
      <w:r>
        <w:t>SSQA</w:t>
      </w:r>
      <w:proofErr w:type="spellEnd"/>
      <w:r>
        <w:t>, ktorého družstvo sa v uplynulej sezóne zúčastnilo na MS klubových tímov = + 1 hlas.</w:t>
      </w:r>
    </w:p>
    <w:p w14:paraId="2BB71785" w14:textId="77777777" w:rsidR="00DE62AB" w:rsidRPr="00DE62AB" w:rsidRDefault="00DE62AB" w:rsidP="00206D53">
      <w:pPr>
        <w:spacing w:after="80" w:line="276" w:lineRule="auto"/>
        <w:ind w:left="1440" w:hanging="360"/>
        <w:jc w:val="both"/>
      </w:pPr>
      <w:r>
        <w:t>g.</w:t>
      </w:r>
      <w:r>
        <w:tab/>
      </w:r>
      <w:r w:rsidR="00206D53" w:rsidRPr="00206D53">
        <w:t xml:space="preserve">Na účely určenia počtu hlasov Klubu </w:t>
      </w:r>
      <w:proofErr w:type="spellStart"/>
      <w:r w:rsidR="00206D53" w:rsidRPr="00206D53">
        <w:t>SSQA</w:t>
      </w:r>
      <w:proofErr w:type="spellEnd"/>
      <w:r w:rsidR="00206D53" w:rsidRPr="00206D53">
        <w:t xml:space="preserve"> podľa písm. e) a f) sa započítavajú len športovci s príslušnosťou ku Klubu </w:t>
      </w:r>
      <w:proofErr w:type="spellStart"/>
      <w:r w:rsidR="00206D53" w:rsidRPr="00206D53">
        <w:t>SSQA</w:t>
      </w:r>
      <w:proofErr w:type="spellEnd"/>
      <w:r w:rsidR="00206D53" w:rsidRPr="00206D53">
        <w:t xml:space="preserve">; športoví odborníci sa do rozhodného počtu nezapočítavajú. Rozhodným obdobím je 12 mesiacov predchádzajúcich dňu zverejnenia informácie o konaní Členského zhromaždenia. Rozhodujúcim zdrojom údajov je zdrojová evidencia </w:t>
      </w:r>
      <w:proofErr w:type="spellStart"/>
      <w:r w:rsidR="00206D53" w:rsidRPr="00206D53">
        <w:t>SSQA</w:t>
      </w:r>
      <w:proofErr w:type="spellEnd"/>
      <w:r w:rsidR="00206D53" w:rsidRPr="00206D53">
        <w:t xml:space="preserve">, register fyzických osôb v športe, celoslovenský rebríček </w:t>
      </w:r>
      <w:proofErr w:type="spellStart"/>
      <w:r w:rsidR="00206D53" w:rsidRPr="00206D53">
        <w:t>SSQA</w:t>
      </w:r>
      <w:proofErr w:type="spellEnd"/>
      <w:r w:rsidR="00206D53" w:rsidRPr="00206D53">
        <w:t xml:space="preserve"> a evidencia súťaží organizovaných alebo riadených </w:t>
      </w:r>
      <w:proofErr w:type="spellStart"/>
      <w:r w:rsidR="00206D53" w:rsidRPr="00206D53">
        <w:t>SSQA</w:t>
      </w:r>
      <w:proofErr w:type="spellEnd"/>
      <w:r w:rsidR="00206D53" w:rsidRPr="00206D53">
        <w:t xml:space="preserve">. Ak vznikne spor o počet hlasov Klubu </w:t>
      </w:r>
      <w:proofErr w:type="spellStart"/>
      <w:r w:rsidR="00206D53" w:rsidRPr="00206D53">
        <w:t>SSQA</w:t>
      </w:r>
      <w:proofErr w:type="spellEnd"/>
      <w:r w:rsidR="00206D53" w:rsidRPr="00206D53">
        <w:t>, rozhodne o ňom pred začiatkom zasadnutia Členského zhromaždenia Výkonný výbor</w:t>
      </w:r>
      <w:r w:rsidR="00DA729D">
        <w:t>.</w:t>
      </w:r>
    </w:p>
    <w:p w14:paraId="2A0E1C1D" w14:textId="77777777" w:rsidR="003E0284" w:rsidRDefault="00DE62AB">
      <w:pPr>
        <w:spacing w:after="80" w:line="276" w:lineRule="auto"/>
        <w:ind w:left="1440" w:hanging="360"/>
        <w:jc w:val="both"/>
      </w:pPr>
      <w:r>
        <w:t>h.</w:t>
      </w:r>
      <w:r>
        <w:tab/>
        <w:t>Na Členskom zhromaždení sa bez práva na hlasovanie zúčastňujú:</w:t>
      </w:r>
    </w:p>
    <w:p w14:paraId="7A59535B" w14:textId="77777777" w:rsidR="003E0284" w:rsidRDefault="001D249E">
      <w:pPr>
        <w:spacing w:after="80" w:line="276" w:lineRule="auto"/>
        <w:ind w:left="2160" w:hanging="360"/>
        <w:jc w:val="both"/>
      </w:pPr>
      <w:r>
        <w:t>I.</w:t>
      </w:r>
      <w:r>
        <w:tab/>
        <w:t>Prezident,</w:t>
      </w:r>
    </w:p>
    <w:p w14:paraId="4FDFCD8F" w14:textId="77777777" w:rsidR="004A17AB" w:rsidRDefault="004A17AB">
      <w:pPr>
        <w:spacing w:after="80" w:line="276" w:lineRule="auto"/>
        <w:ind w:left="2160" w:hanging="360"/>
        <w:jc w:val="both"/>
      </w:pPr>
      <w:r>
        <w:t xml:space="preserve">II. </w:t>
      </w:r>
      <w:r>
        <w:tab/>
        <w:t>Generálny sekretár,</w:t>
      </w:r>
    </w:p>
    <w:p w14:paraId="57DDB865" w14:textId="77777777" w:rsidR="003E0284" w:rsidRDefault="001D249E">
      <w:pPr>
        <w:spacing w:after="80" w:line="276" w:lineRule="auto"/>
        <w:ind w:left="2160" w:hanging="360"/>
        <w:jc w:val="both"/>
      </w:pPr>
      <w:r>
        <w:t>II</w:t>
      </w:r>
      <w:r w:rsidR="004A17AB">
        <w:t>I</w:t>
      </w:r>
      <w:r>
        <w:t>.</w:t>
      </w:r>
      <w:r>
        <w:tab/>
        <w:t>členovia Výkonného výboru,</w:t>
      </w:r>
    </w:p>
    <w:p w14:paraId="6FF7E589" w14:textId="77777777" w:rsidR="003E0284" w:rsidRDefault="004A17AB">
      <w:pPr>
        <w:spacing w:after="80" w:line="276" w:lineRule="auto"/>
        <w:ind w:left="2160" w:hanging="360"/>
        <w:jc w:val="both"/>
      </w:pPr>
      <w:r>
        <w:t>IV</w:t>
      </w:r>
      <w:r w:rsidR="001D249E">
        <w:t>.</w:t>
      </w:r>
      <w:r w:rsidR="001D249E">
        <w:tab/>
        <w:t xml:space="preserve">osoby vykonávajúce funkciu v pomocných orgánoch </w:t>
      </w:r>
      <w:proofErr w:type="spellStart"/>
      <w:r w:rsidR="001D249E">
        <w:t>SSQA</w:t>
      </w:r>
      <w:proofErr w:type="spellEnd"/>
      <w:r w:rsidR="001D249E">
        <w:t>, ak ich účasť schváli Výkonný výbor,</w:t>
      </w:r>
    </w:p>
    <w:p w14:paraId="142DB9B9" w14:textId="77777777" w:rsidR="003E0284" w:rsidRDefault="001D249E">
      <w:pPr>
        <w:spacing w:after="80" w:line="276" w:lineRule="auto"/>
        <w:ind w:left="2160" w:hanging="360"/>
        <w:jc w:val="both"/>
      </w:pPr>
      <w:r>
        <w:t>V.</w:t>
      </w:r>
      <w:r>
        <w:tab/>
        <w:t>hostia a pracovníci médií.</w:t>
      </w:r>
    </w:p>
    <w:p w14:paraId="393AB8E9" w14:textId="77777777" w:rsidR="003E0284" w:rsidRDefault="001D249E">
      <w:pPr>
        <w:spacing w:after="120" w:line="276" w:lineRule="auto"/>
        <w:ind w:left="720" w:hanging="360"/>
        <w:jc w:val="both"/>
      </w:pPr>
      <w:r>
        <w:t>8)</w:t>
      </w:r>
      <w:r>
        <w:tab/>
        <w:t xml:space="preserve">Podrobnosti o príprave a priebehu zasadnutia Členského zhromaždenia, overení účasti a hlasovacích práv, technickom spôsobe hlasovania, príprave a priebehu volieb, činnosti Volebnej komisie, vyhotovení dokumentácie zo zasadnutia a volieb a </w:t>
      </w:r>
      <w:r>
        <w:lastRenderedPageBreak/>
        <w:t>vybavovaní námietok proti priebehu zasadnutia alebo volieb môže upraviť vnútorný predpis SSQA. Vnútorný predpis podľa predchádzajúcej vety schvaľuje, vydáva a mení Výkonný výbor, ak si jeho schválenie alebo zmenu nevyhradí Členské zhromaždenie. Vnútorný predpis nesmie byť v rozpore s právnymi predpismi, týmito stanovami ani rozhodnutiami Členského zhromaždenia. Vnútorný predpis nesmie meniť kľúč delegátov, počet hlasov členov Členského zhromaždenia, väčšinu potrebnú na prijatie rozhodnutia, okruh volených funkcií, právo navrhovať kandidátov ani pôsobnosť Volebnej komisie podľa týchto stanov a zákona o športe.</w:t>
      </w:r>
    </w:p>
    <w:p w14:paraId="1CD4A028" w14:textId="77777777" w:rsidR="003E0284" w:rsidRDefault="001D249E">
      <w:pPr>
        <w:spacing w:after="120" w:line="276" w:lineRule="auto"/>
        <w:ind w:left="720" w:hanging="360"/>
        <w:jc w:val="both"/>
      </w:pPr>
      <w:r>
        <w:t>9)</w:t>
      </w:r>
      <w:r>
        <w:tab/>
        <w:t>Na uznášaniaschopnosť Členského zhromaždenia je potrebná prítomnosť nadpolovičnej väčšiny všetkých členov Členského zhromaždenia s právom hlasovať. Na účely posúdenia uznášaniaschopnosti sa každý Klub SSQA počíta ako jeden člen Členského zhromaždenia bez ohľadu na počet hlasov, ktorými disponuje. Neobsadená funkcia zástupcu športovcov alebo zástupcu športových odborníkov sa do celkového počtu členov Členského zhromaždenia s právom hlasovať na účely posúdenia uznášaniaschopnosti nezapočítava.</w:t>
      </w:r>
    </w:p>
    <w:p w14:paraId="2410EC62" w14:textId="77777777" w:rsidR="003E0284" w:rsidRDefault="001D249E">
      <w:pPr>
        <w:spacing w:after="120" w:line="276" w:lineRule="auto"/>
        <w:ind w:left="720" w:hanging="360"/>
        <w:jc w:val="both"/>
      </w:pPr>
      <w:r>
        <w:t>10)</w:t>
      </w:r>
      <w:r>
        <w:tab/>
        <w:t>Písomné splnomocnenie podľa odseku 7 písm. d) sa predkladá pri prezentácii účasti na Členskom zhromaždení a musí byť podpísané osobou oprávnenou konať v mene Klubu SSQA. Jedna fyzická osoba môže na tom istom Členskom zhromaždení zastupovať aj viac Klubov SSQA, ak má od každého z nich riadne písomné splnomocnenie; v takom prípade vykonáva za každý zastupovaný Klub SSQA jeho hlasy samostatne.</w:t>
      </w:r>
    </w:p>
    <w:p w14:paraId="38493AE0" w14:textId="77777777" w:rsidR="003E0284" w:rsidRDefault="001D249E">
      <w:pPr>
        <w:spacing w:after="120" w:line="276" w:lineRule="auto"/>
        <w:ind w:left="720" w:hanging="360"/>
        <w:jc w:val="both"/>
      </w:pPr>
      <w:r>
        <w:t>11)</w:t>
      </w:r>
      <w:r>
        <w:tab/>
        <w:t>Spôsob technického vykonania hlasovania môže upraviť vnútorný predpis SSQA; tým nie sú dotknuté pravidlá počtu hlasov a väčšiny potrebnej na prijatie rozhodnutia podľa týchto stanov.</w:t>
      </w:r>
    </w:p>
    <w:p w14:paraId="6C6483F5" w14:textId="77777777" w:rsidR="003E0284" w:rsidRDefault="001D249E">
      <w:pPr>
        <w:spacing w:after="120" w:line="276" w:lineRule="auto"/>
        <w:ind w:left="720" w:hanging="360"/>
        <w:jc w:val="both"/>
      </w:pPr>
      <w:r>
        <w:t>12)</w:t>
      </w:r>
      <w:r>
        <w:tab/>
        <w:t>Uznesenie Členského zhromaždenia je prijaté, ak zaň hlasuje nadpolovičná väčšina hlasov prítomných členov Členského zhromaždenia s právom hlasovať, ak tieto stanovy alebo právny predpis neustanovujú vyšší počet hlasov.</w:t>
      </w:r>
    </w:p>
    <w:p w14:paraId="67272D03" w14:textId="77777777" w:rsidR="003E0284" w:rsidRDefault="001D249E">
      <w:pPr>
        <w:spacing w:after="120" w:line="276" w:lineRule="auto"/>
        <w:ind w:left="720" w:hanging="360"/>
        <w:jc w:val="both"/>
      </w:pPr>
      <w:r>
        <w:t>13)</w:t>
      </w:r>
      <w:r>
        <w:tab/>
        <w:t>Vo veci, ktorá nie je súčasťou schváleného programu zasadnutia Členského zhromaždenia, môže Členské zhromaždenie prijať len odporúčania a stanoviská.</w:t>
      </w:r>
    </w:p>
    <w:p w14:paraId="64F6B237" w14:textId="77777777" w:rsidR="003E0284" w:rsidRDefault="001D249E">
      <w:pPr>
        <w:spacing w:after="120" w:line="276" w:lineRule="auto"/>
        <w:ind w:left="720" w:hanging="360"/>
        <w:jc w:val="both"/>
      </w:pPr>
      <w:r>
        <w:t>14)</w:t>
      </w:r>
      <w:r>
        <w:tab/>
        <w:t>Členské zhromaždenie volí:</w:t>
      </w:r>
    </w:p>
    <w:p w14:paraId="671FD7EC" w14:textId="77777777" w:rsidR="003E0284" w:rsidRDefault="001D249E">
      <w:pPr>
        <w:spacing w:after="80" w:line="276" w:lineRule="auto"/>
        <w:ind w:left="1440" w:hanging="360"/>
        <w:jc w:val="both"/>
      </w:pPr>
      <w:r>
        <w:t>a.</w:t>
      </w:r>
      <w:r>
        <w:tab/>
        <w:t>Prezidenta,</w:t>
      </w:r>
    </w:p>
    <w:p w14:paraId="4BAB60CF" w14:textId="77777777" w:rsidR="003E0284" w:rsidRDefault="001D249E">
      <w:pPr>
        <w:spacing w:after="80" w:line="276" w:lineRule="auto"/>
        <w:ind w:left="1440" w:hanging="360"/>
        <w:jc w:val="both"/>
      </w:pPr>
      <w:r>
        <w:t>b.</w:t>
      </w:r>
      <w:r>
        <w:tab/>
        <w:t>Generálneho sekretára,</w:t>
      </w:r>
    </w:p>
    <w:p w14:paraId="08ADCA82" w14:textId="77777777" w:rsidR="003E0284" w:rsidRDefault="001D249E">
      <w:pPr>
        <w:spacing w:after="80" w:line="276" w:lineRule="auto"/>
        <w:ind w:left="1440" w:hanging="360"/>
        <w:jc w:val="both"/>
      </w:pPr>
      <w:r>
        <w:t>c.</w:t>
      </w:r>
      <w:r>
        <w:tab/>
      </w:r>
      <w:r w:rsidR="00A4570E" w:rsidRPr="00861F52">
        <w:t>štyroch ďalších členov Výkonného výboru</w:t>
      </w:r>
      <w:r>
        <w:t>,</w:t>
      </w:r>
    </w:p>
    <w:p w14:paraId="0E3E8085" w14:textId="77777777" w:rsidR="003E0284" w:rsidRDefault="001D249E">
      <w:pPr>
        <w:spacing w:after="80" w:line="276" w:lineRule="auto"/>
        <w:ind w:left="1440" w:hanging="360"/>
        <w:jc w:val="both"/>
      </w:pPr>
      <w:r>
        <w:t>d.</w:t>
      </w:r>
      <w:r>
        <w:tab/>
      </w:r>
      <w:r w:rsidR="00A4570E" w:rsidRPr="00861F52">
        <w:t>zástupcu športovcov, ktorý je po zvolení členom Členského zhromaždenia s právom hlasovať a zároveň členom Výkonného výboru</w:t>
      </w:r>
      <w:r>
        <w:t>,</w:t>
      </w:r>
    </w:p>
    <w:p w14:paraId="0ED53700" w14:textId="77777777" w:rsidR="003E0284" w:rsidRDefault="001D249E">
      <w:pPr>
        <w:spacing w:after="80" w:line="276" w:lineRule="auto"/>
        <w:ind w:left="1440" w:hanging="360"/>
        <w:jc w:val="both"/>
      </w:pPr>
      <w:r>
        <w:t>e.</w:t>
      </w:r>
      <w:r>
        <w:tab/>
        <w:t>zástupcu športových odborníkov, ktorý je po zvolení členom Členského zhromaždenia s právom hlasovať,</w:t>
      </w:r>
    </w:p>
    <w:p w14:paraId="24ABB5D2" w14:textId="77777777" w:rsidR="003E0284" w:rsidRDefault="001D249E">
      <w:pPr>
        <w:spacing w:after="80" w:line="276" w:lineRule="auto"/>
        <w:ind w:left="1440" w:hanging="360"/>
        <w:jc w:val="both"/>
      </w:pPr>
      <w:r>
        <w:t>f.</w:t>
      </w:r>
      <w:r>
        <w:tab/>
        <w:t>Komisára pre spory a disciplínu,</w:t>
      </w:r>
    </w:p>
    <w:p w14:paraId="6A6B0351" w14:textId="77777777" w:rsidR="003E0284" w:rsidRDefault="001D249E">
      <w:pPr>
        <w:spacing w:after="80" w:line="276" w:lineRule="auto"/>
        <w:ind w:left="1440" w:hanging="360"/>
        <w:jc w:val="both"/>
      </w:pPr>
      <w:r>
        <w:t>g.</w:t>
      </w:r>
      <w:r>
        <w:tab/>
        <w:t>Volebnú komisiu.</w:t>
      </w:r>
    </w:p>
    <w:p w14:paraId="266B25F3" w14:textId="77777777" w:rsidR="003E0284" w:rsidRDefault="001D249E">
      <w:pPr>
        <w:spacing w:after="120" w:line="276" w:lineRule="auto"/>
        <w:ind w:left="720" w:hanging="360"/>
        <w:jc w:val="both"/>
      </w:pPr>
      <w:r>
        <w:t>15)</w:t>
      </w:r>
      <w:r>
        <w:tab/>
        <w:t xml:space="preserve">Volebná komisia je orgán SSQA volený Členským zhromaždením podľa potreby na účely prípravy a zabezpečenia riadneho priebehu riadnych, predčasných, doplňujúcich alebo opakovaných volieb do orgánov SSQA. Volebná komisia sa volí na dobu určitú, najdlhšie do vyhotovenia správy alebo zápisnice o priebehu a výsledku volieb, na </w:t>
      </w:r>
      <w:r>
        <w:lastRenderedPageBreak/>
        <w:t>ktorých zabezpečenie bola zvolená, ak Členské zhromaždenie pri jej voľbe neurčí dlhšiu dobu. Volebná komisia má najmenej troch členov, ak Členské zhromaždenie z dôvodu nedostatku vhodných osôb nerozhodne, že pre konkrétne voľby bude mať Volebná komisia jedného člena. Členom Volebnej komisie nemôže byť kandidát vo voľbách, ktorých prípravu alebo priebeh Volebná komisia zabezpečuje. Administratívne a technické podklady pre voľby pripravuje Výkonný výbor alebo Generálny sekretár; tým nie je dotknutá pôsobnosť Volebnej komisie podľa zákona o športe. Volebná komisia overuje splnenie podmienok kandidatúry, dohliada na priebeh volieb, zisťuje výsledky hlasovania a vyhotovuje správu alebo zápisnicu o priebehu a výsledku volieb. Podrobnosti upraví vnútorný predpis SSQA.</w:t>
      </w:r>
    </w:p>
    <w:p w14:paraId="779BA7DA" w14:textId="77777777" w:rsidR="000C280D" w:rsidRDefault="00950916" w:rsidP="00483F81">
      <w:pPr>
        <w:spacing w:after="120" w:line="276" w:lineRule="auto"/>
        <w:ind w:left="720" w:hanging="360"/>
        <w:jc w:val="both"/>
      </w:pPr>
      <w:r>
        <w:t>16)</w:t>
      </w:r>
      <w:r>
        <w:tab/>
        <w:t>Návrh kandidáta na volenú funkciu v orgánoch SSQA sa doručuje SSQA písomne alebo elektronicky najneskôr 10 dní pred dňom konania volebného Členského zhromaždenia, ak tieto stanovy pri osobitnej funkcii neustanovujú inak. Návrh obsahuje meno, priezvisko a identifikačné údaje kandidáta v rozsahu potrebnom na jeho jednoznačné určenie, označenie funkcie, na ktorú je kandidát navrhovaný, označenie navrhovateľa a písomný súhlas kandidáta s kandidatúrou. Predbežné overenie úplnosti návrhov kandidátov a splnenia f</w:t>
      </w:r>
      <w:r>
        <w:t xml:space="preserve">ormálnych podmienok kandidatúry zabezpečí SSQA prostredníctvom Generálneho sekretára alebo osoby poverenej Výkonným výborom; Volebná komisia po svojom zvolení overí splnenie podmienok kandidatúry v rozsahu potrebnom na vykonanie voľby. SSQA zverejní kandidátov na volené funkcie najneskôr tri dni predo dňom konania volieb. Podrobnosti o navrhovaní kandidátov, overovaní splnenia podmienok kandidatúry, zverejňovaní kandidátov a o priebehu voľby môže upraviť vnútorný predpis </w:t>
      </w:r>
      <w:proofErr w:type="spellStart"/>
      <w:r>
        <w:t>SSQA</w:t>
      </w:r>
      <w:proofErr w:type="spellEnd"/>
      <w:r>
        <w:t>.</w:t>
      </w:r>
    </w:p>
    <w:p w14:paraId="29834876" w14:textId="77777777" w:rsidR="003E0284" w:rsidRDefault="001D249E">
      <w:pPr>
        <w:spacing w:after="120" w:line="276" w:lineRule="auto"/>
        <w:ind w:left="720" w:hanging="360"/>
        <w:jc w:val="both"/>
      </w:pPr>
      <w:r>
        <w:t>17)</w:t>
      </w:r>
      <w:r>
        <w:tab/>
        <w:t>Zástupca športovcov a zástupca športových odborníkov sú volenými zástupcami príslušnej záujmovej skupiny osôb s príslušnosťou k SSQA. Zástupca športovcov je po zvolení členom Členského zhromaždenia s právom hlasovať a zároveň členom Výkonného výboru. Zástupca športových odborníkov je po zvolení členom Členského zhromaždenia s právom hlasovať. Zástupca športovcov a zástupca športových odborníkov sa volia na spoločné funkčné obdobie volených orgánov SSQA, najviac na šesť rokov. Voľba zástupcu športovcov a zástupcu športových odborníkov sa riadi týmito pravidlami:</w:t>
      </w:r>
    </w:p>
    <w:p w14:paraId="2C7FB0DC" w14:textId="77777777" w:rsidR="003E0284" w:rsidRDefault="001D249E">
      <w:pPr>
        <w:spacing w:after="80" w:line="276" w:lineRule="auto"/>
        <w:ind w:left="1440" w:hanging="360"/>
        <w:jc w:val="both"/>
      </w:pPr>
      <w:r>
        <w:t>a.</w:t>
      </w:r>
      <w:r>
        <w:tab/>
      </w:r>
      <w:r w:rsidR="00B62FB8" w:rsidRPr="00B62FB8">
        <w:t>kandidáta na zástupcu športovcov, ktorý je po zvolení členom Členského zhromaždenia s právom hlasovať a zároveň členom Výkonného výboru, môže navrhnúť</w:t>
      </w:r>
      <w:r w:rsidR="00B62FB8">
        <w:t xml:space="preserve"> </w:t>
      </w:r>
      <w:r>
        <w:t xml:space="preserve">najmenej 50 športovcov s príslušnosťou k </w:t>
      </w:r>
      <w:proofErr w:type="spellStart"/>
      <w:r>
        <w:t>SSQA</w:t>
      </w:r>
      <w:proofErr w:type="spellEnd"/>
      <w:r>
        <w:t>,</w:t>
      </w:r>
    </w:p>
    <w:p w14:paraId="39B0A12B" w14:textId="77777777" w:rsidR="003E0284" w:rsidRDefault="001D249E">
      <w:pPr>
        <w:spacing w:after="80" w:line="276" w:lineRule="auto"/>
        <w:ind w:left="1440" w:hanging="360"/>
        <w:jc w:val="both"/>
      </w:pPr>
      <w:r>
        <w:t>b.</w:t>
      </w:r>
      <w:r>
        <w:tab/>
        <w:t xml:space="preserve">kandidáta na zástupcu športových odborníkov do Členského zhromaždenia môže navrhnúť najmenej </w:t>
      </w:r>
      <w:r w:rsidR="00E539B7">
        <w:t>10</w:t>
      </w:r>
      <w:r>
        <w:t xml:space="preserve"> športových odborníkov s príslušnosťou k </w:t>
      </w:r>
      <w:proofErr w:type="spellStart"/>
      <w:r>
        <w:t>SSQA</w:t>
      </w:r>
      <w:proofErr w:type="spellEnd"/>
      <w:r>
        <w:t>,</w:t>
      </w:r>
    </w:p>
    <w:p w14:paraId="4823BFC5" w14:textId="77777777" w:rsidR="003E0284" w:rsidRDefault="001D249E">
      <w:pPr>
        <w:spacing w:after="80" w:line="276" w:lineRule="auto"/>
        <w:ind w:left="1440" w:hanging="360"/>
        <w:jc w:val="both"/>
      </w:pPr>
      <w:r>
        <w:t>c.</w:t>
      </w:r>
      <w:r>
        <w:tab/>
        <w:t>zástupcu športovcov a zástupcu športových odborníkov volí Členské zhromaždenie; ak nie je navrhnutý žiadny kandidát alebo ak navrhnutý kandidát nie je zvolený, príslušná funkcia zostáva dočasne neobsadená do vykonania voľby na najbližšom Členskom zhromaždení,</w:t>
      </w:r>
    </w:p>
    <w:p w14:paraId="1E80B78B" w14:textId="77777777" w:rsidR="003E0284" w:rsidRDefault="001D249E">
      <w:pPr>
        <w:spacing w:after="80" w:line="276" w:lineRule="auto"/>
        <w:ind w:left="1440" w:hanging="360"/>
        <w:jc w:val="both"/>
      </w:pPr>
      <w:r>
        <w:t>d.</w:t>
      </w:r>
      <w:r>
        <w:tab/>
        <w:t>ak mandát zástupcu športovcov alebo zástupcu športových odborníkov zanikne pred uplynutím spoločného funkčného obdobia volených orgánov SSQA, doplňujúca voľba sa zaradí do programu najbližšieho Členského zhromaždenia a vykoná sa obdobne podľa písmen a) až c); zástupca zvolený v doplňujúcej voľbe sa volí na zvyšok spoločného funkčného obdobia volených orgánov SSQA.</w:t>
      </w:r>
    </w:p>
    <w:p w14:paraId="4B0E1434" w14:textId="77777777" w:rsidR="003E0284" w:rsidRDefault="001D249E">
      <w:pPr>
        <w:spacing w:after="120" w:line="276" w:lineRule="auto"/>
        <w:ind w:left="720" w:hanging="360"/>
        <w:jc w:val="both"/>
      </w:pPr>
      <w:r>
        <w:lastRenderedPageBreak/>
        <w:t>18)</w:t>
      </w:r>
      <w:r>
        <w:tab/>
        <w:t>Členské zhromaždenie schvaľuje:</w:t>
      </w:r>
    </w:p>
    <w:p w14:paraId="7629FE62" w14:textId="77777777" w:rsidR="003E0284" w:rsidRDefault="001D249E">
      <w:pPr>
        <w:spacing w:after="80" w:line="276" w:lineRule="auto"/>
        <w:ind w:left="1440" w:hanging="360"/>
        <w:jc w:val="both"/>
      </w:pPr>
      <w:r>
        <w:t>a.</w:t>
      </w:r>
      <w:r>
        <w:tab/>
        <w:t xml:space="preserve">stanovy </w:t>
      </w:r>
      <w:proofErr w:type="spellStart"/>
      <w:r>
        <w:t>SSQA</w:t>
      </w:r>
      <w:proofErr w:type="spellEnd"/>
      <w:r>
        <w:t xml:space="preserve"> a ich zmeny,</w:t>
      </w:r>
    </w:p>
    <w:p w14:paraId="4410DA3B" w14:textId="77777777" w:rsidR="003E0284" w:rsidRDefault="001D249E">
      <w:pPr>
        <w:spacing w:after="80" w:line="276" w:lineRule="auto"/>
        <w:ind w:left="1440" w:hanging="360"/>
        <w:jc w:val="both"/>
      </w:pPr>
      <w:r>
        <w:t>b.</w:t>
      </w:r>
      <w:r>
        <w:tab/>
        <w:t>reorganizáciu súťaží,</w:t>
      </w:r>
    </w:p>
    <w:p w14:paraId="5590E12C" w14:textId="77777777" w:rsidR="003E0284" w:rsidRDefault="001D249E">
      <w:pPr>
        <w:spacing w:after="80" w:line="276" w:lineRule="auto"/>
        <w:ind w:left="1440" w:hanging="360"/>
        <w:jc w:val="both"/>
      </w:pPr>
      <w:r>
        <w:t>c.</w:t>
      </w:r>
      <w:r>
        <w:tab/>
        <w:t>uzatvorenie zmluvných vzťahov, ak hodnota plnenia zo zmluvy je vyššia ako 50 000,- EUR,</w:t>
      </w:r>
    </w:p>
    <w:p w14:paraId="321B49B9" w14:textId="77777777" w:rsidR="003E0284" w:rsidRDefault="001D249E">
      <w:pPr>
        <w:spacing w:after="80" w:line="276" w:lineRule="auto"/>
        <w:ind w:left="1440" w:hanging="360"/>
        <w:jc w:val="both"/>
      </w:pPr>
      <w:r>
        <w:t>d.</w:t>
      </w:r>
      <w:r>
        <w:tab/>
        <w:t xml:space="preserve">vytvorenie obchodnej spoločnosti podľa osobitného predpisu alebo obchodnej spoločnosti, ktorej spoločníkom alebo akcionárom je </w:t>
      </w:r>
      <w:proofErr w:type="spellStart"/>
      <w:r>
        <w:t>SSQA</w:t>
      </w:r>
      <w:proofErr w:type="spellEnd"/>
      <w:r>
        <w:t>,</w:t>
      </w:r>
    </w:p>
    <w:p w14:paraId="5BE817E5" w14:textId="77777777" w:rsidR="003E0284" w:rsidRDefault="001D249E">
      <w:pPr>
        <w:spacing w:after="80" w:line="276" w:lineRule="auto"/>
        <w:ind w:left="1440" w:hanging="360"/>
        <w:jc w:val="both"/>
      </w:pPr>
      <w:r>
        <w:t>e.</w:t>
      </w:r>
      <w:r>
        <w:tab/>
        <w:t xml:space="preserve">prevod obchodného podielu alebo akcií v obchodnej spoločnosti podľa osobitného predpisu alebo v obchodnej spoločnosti, ktorej spoločníkom alebo akcionárom je </w:t>
      </w:r>
      <w:proofErr w:type="spellStart"/>
      <w:r>
        <w:t>SSQA</w:t>
      </w:r>
      <w:proofErr w:type="spellEnd"/>
      <w:r>
        <w:t>,</w:t>
      </w:r>
    </w:p>
    <w:p w14:paraId="71E9964A" w14:textId="77777777" w:rsidR="003E0284" w:rsidRDefault="001D249E">
      <w:pPr>
        <w:spacing w:after="80" w:line="276" w:lineRule="auto"/>
        <w:ind w:left="1440" w:hanging="360"/>
        <w:jc w:val="both"/>
      </w:pPr>
      <w:r>
        <w:t>f.</w:t>
      </w:r>
      <w:r>
        <w:tab/>
        <w:t xml:space="preserve">zrušenie </w:t>
      </w:r>
      <w:proofErr w:type="spellStart"/>
      <w:r>
        <w:t>SSQA</w:t>
      </w:r>
      <w:proofErr w:type="spellEnd"/>
      <w:r>
        <w:t>.</w:t>
      </w:r>
    </w:p>
    <w:p w14:paraId="29377684" w14:textId="77777777" w:rsidR="003E0284" w:rsidRDefault="001D249E">
      <w:pPr>
        <w:spacing w:after="120" w:line="276" w:lineRule="auto"/>
        <w:ind w:left="720"/>
        <w:jc w:val="both"/>
      </w:pPr>
      <w:r>
        <w:t xml:space="preserve">Na rozhodnutia podľa písm. a) až e) sa vyžaduje súhlas kvalifikovanej väčšiny, a to dvojtretinovej väčšiny hlasov prítomných členov Členského zhromaždenia s právom hlasovať. Na rozhodnutie podľa písm. f) sa vyžaduje súhlas aspoň troch štvrtín všetkých Klubov </w:t>
      </w:r>
      <w:proofErr w:type="spellStart"/>
      <w:r>
        <w:t>SSQA</w:t>
      </w:r>
      <w:proofErr w:type="spellEnd"/>
      <w:r>
        <w:t>.</w:t>
      </w:r>
    </w:p>
    <w:p w14:paraId="4FCA7381" w14:textId="77777777" w:rsidR="003E0284" w:rsidRDefault="001D249E">
      <w:pPr>
        <w:spacing w:after="120" w:line="276" w:lineRule="auto"/>
        <w:ind w:left="720" w:hanging="360"/>
        <w:jc w:val="both"/>
      </w:pPr>
      <w:r>
        <w:t>19)</w:t>
      </w:r>
      <w:r>
        <w:tab/>
        <w:t>Členské zhromaždenie ďalej rozhoduje o:</w:t>
      </w:r>
    </w:p>
    <w:p w14:paraId="24BDF5A1" w14:textId="77777777" w:rsidR="003E0284" w:rsidRDefault="001D249E">
      <w:pPr>
        <w:spacing w:after="80" w:line="276" w:lineRule="auto"/>
        <w:ind w:left="1440" w:hanging="360"/>
        <w:jc w:val="both"/>
      </w:pPr>
      <w:r>
        <w:t>a.</w:t>
      </w:r>
      <w:r>
        <w:tab/>
        <w:t xml:space="preserve">prijatí alebo neprijatí za člena </w:t>
      </w:r>
      <w:proofErr w:type="spellStart"/>
      <w:r>
        <w:t>SSQA</w:t>
      </w:r>
      <w:proofErr w:type="spellEnd"/>
      <w:r>
        <w:t xml:space="preserve"> na základe predloženia veci Výkonným výborom podľa článku 4,</w:t>
      </w:r>
    </w:p>
    <w:p w14:paraId="2684EC32" w14:textId="77777777" w:rsidR="003E0284" w:rsidRDefault="001D249E">
      <w:pPr>
        <w:spacing w:after="80" w:line="276" w:lineRule="auto"/>
        <w:ind w:left="1440" w:hanging="360"/>
        <w:jc w:val="both"/>
      </w:pPr>
      <w:r>
        <w:t>b.</w:t>
      </w:r>
      <w:r>
        <w:tab/>
        <w:t xml:space="preserve">vylúčení člena </w:t>
      </w:r>
      <w:proofErr w:type="spellStart"/>
      <w:r>
        <w:t>SSQA</w:t>
      </w:r>
      <w:proofErr w:type="spellEnd"/>
      <w:r>
        <w:t>,</w:t>
      </w:r>
    </w:p>
    <w:p w14:paraId="5465F14F" w14:textId="77777777" w:rsidR="003E0284" w:rsidRDefault="001D249E">
      <w:pPr>
        <w:spacing w:after="80" w:line="276" w:lineRule="auto"/>
        <w:ind w:left="1440" w:hanging="360"/>
        <w:jc w:val="both"/>
      </w:pPr>
      <w:r>
        <w:t>c.</w:t>
      </w:r>
      <w:r>
        <w:tab/>
        <w:t xml:space="preserve">odvolaní Prezidenta </w:t>
      </w:r>
      <w:proofErr w:type="spellStart"/>
      <w:r>
        <w:t>SSQA</w:t>
      </w:r>
      <w:proofErr w:type="spellEnd"/>
      <w:r>
        <w:t>,</w:t>
      </w:r>
    </w:p>
    <w:p w14:paraId="65E757E9" w14:textId="77777777" w:rsidR="003E0284" w:rsidRDefault="001D249E">
      <w:pPr>
        <w:spacing w:after="80" w:line="276" w:lineRule="auto"/>
        <w:ind w:left="1440" w:hanging="360"/>
        <w:jc w:val="both"/>
      </w:pPr>
      <w:r>
        <w:t>d.</w:t>
      </w:r>
      <w:r>
        <w:tab/>
        <w:t>odvolaní člena Výkonného výboru,</w:t>
      </w:r>
    </w:p>
    <w:p w14:paraId="77247B47" w14:textId="77777777" w:rsidR="003E0284" w:rsidRDefault="001D249E">
      <w:pPr>
        <w:spacing w:after="80" w:line="276" w:lineRule="auto"/>
        <w:ind w:left="1440" w:hanging="360"/>
        <w:jc w:val="both"/>
      </w:pPr>
      <w:r>
        <w:t>e.</w:t>
      </w:r>
      <w:r>
        <w:tab/>
        <w:t>odvolaní Generálneho sekretára,</w:t>
      </w:r>
    </w:p>
    <w:p w14:paraId="4D9A59BD" w14:textId="77777777" w:rsidR="003E0284" w:rsidRDefault="001D249E">
      <w:pPr>
        <w:spacing w:after="80" w:line="276" w:lineRule="auto"/>
        <w:ind w:left="1440" w:hanging="360"/>
        <w:jc w:val="both"/>
      </w:pPr>
      <w:r>
        <w:t>f.</w:t>
      </w:r>
      <w:r>
        <w:tab/>
        <w:t>odvolaní Komisára pre spory a disciplínu,</w:t>
      </w:r>
    </w:p>
    <w:p w14:paraId="357186BF" w14:textId="77777777" w:rsidR="003E0284" w:rsidRDefault="001D249E">
      <w:pPr>
        <w:spacing w:after="80" w:line="276" w:lineRule="auto"/>
        <w:ind w:left="1440" w:hanging="360"/>
        <w:jc w:val="both"/>
      </w:pPr>
      <w:r>
        <w:t>g.</w:t>
      </w:r>
      <w:r>
        <w:tab/>
        <w:t>odvolaní člena Volebnej komisie, ak bola Volebná komisia zvolená na dobu presahujúcu jedno zasadnutie Členského zhromaždenia.</w:t>
      </w:r>
    </w:p>
    <w:p w14:paraId="5F4B141E" w14:textId="77777777" w:rsidR="003E0284" w:rsidRDefault="001D249E">
      <w:pPr>
        <w:spacing w:after="120" w:line="276" w:lineRule="auto"/>
        <w:ind w:left="720" w:hanging="360"/>
        <w:jc w:val="both"/>
      </w:pPr>
      <w:r>
        <w:t>20)</w:t>
      </w:r>
      <w:r>
        <w:tab/>
        <w:t>Členské zhromaždenie si môže uznesením vyhradiť rozhodovanie o výške, splatnosti a spôsobe úhrady členských príspevkov na nasledujúce členské obdobie alebo na konkrétne rozhodnutie.</w:t>
      </w:r>
    </w:p>
    <w:p w14:paraId="5E4FAEB8" w14:textId="77777777" w:rsidR="003E0284" w:rsidRDefault="001D249E">
      <w:pPr>
        <w:spacing w:after="120" w:line="276" w:lineRule="auto"/>
        <w:ind w:left="720" w:hanging="360"/>
        <w:jc w:val="both"/>
      </w:pPr>
      <w:r>
        <w:t>21)</w:t>
      </w:r>
      <w:r>
        <w:tab/>
        <w:t>Z priebehu rokovania Členského zhromaždenia sa vyhotovuje zápisnica podľa článku 6 ods. 7 až 9.</w:t>
      </w:r>
    </w:p>
    <w:p w14:paraId="31EEB14C" w14:textId="77777777" w:rsidR="003E0284" w:rsidRDefault="001D249E" w:rsidP="004A17AB">
      <w:pPr>
        <w:keepNext/>
        <w:spacing w:before="360" w:after="120"/>
        <w:jc w:val="center"/>
      </w:pPr>
      <w:r>
        <w:rPr>
          <w:b/>
          <w:bCs/>
          <w:sz w:val="24"/>
          <w:szCs w:val="24"/>
        </w:rPr>
        <w:t>Článok 8</w:t>
      </w:r>
    </w:p>
    <w:p w14:paraId="2D146C07" w14:textId="77777777" w:rsidR="003E0284" w:rsidRDefault="001D249E">
      <w:pPr>
        <w:spacing w:after="240"/>
        <w:jc w:val="center"/>
      </w:pPr>
      <w:r>
        <w:rPr>
          <w:b/>
          <w:bCs/>
          <w:sz w:val="24"/>
          <w:szCs w:val="24"/>
        </w:rPr>
        <w:t>Výkonný výbor</w:t>
      </w:r>
    </w:p>
    <w:p w14:paraId="038123F6" w14:textId="77777777" w:rsidR="003E0284" w:rsidRDefault="001D249E">
      <w:pPr>
        <w:spacing w:after="120" w:line="276" w:lineRule="auto"/>
        <w:ind w:left="720" w:hanging="360"/>
        <w:jc w:val="both"/>
      </w:pPr>
      <w:r>
        <w:t>1)</w:t>
      </w:r>
      <w:r>
        <w:tab/>
        <w:t xml:space="preserve">Výkonný výbor je najvyšším výkonným orgánom </w:t>
      </w:r>
      <w:proofErr w:type="spellStart"/>
      <w:r>
        <w:t>SSQA</w:t>
      </w:r>
      <w:proofErr w:type="spellEnd"/>
      <w:r>
        <w:t>.</w:t>
      </w:r>
    </w:p>
    <w:p w14:paraId="0C4D3890" w14:textId="77777777" w:rsidR="003E0284" w:rsidRDefault="001D249E">
      <w:pPr>
        <w:spacing w:after="120" w:line="276" w:lineRule="auto"/>
        <w:ind w:left="720" w:hanging="360"/>
        <w:jc w:val="both"/>
      </w:pPr>
      <w:r>
        <w:t>2)</w:t>
      </w:r>
      <w:r>
        <w:tab/>
      </w:r>
      <w:r w:rsidR="009333FD" w:rsidRPr="009333FD">
        <w:t>Výkonný výbor má šesť členov a jedného zástupcu športovcov, ak bol zvolený podľa týchto stanov. Členmi Výkonného výboru sú Prezident, Generálny sekretár a ďalší štyria členovia zvolení Členským zhromaždením. Ak bol podľa týchto stanov zvolený zástupca športovcov, je členom Výkonného výboru popri členoch podľa predchádzajúcej vety. Ak zástupca športovcov nebol zvolený, jeho funkcia zostáva dočasne neobsadená a Výkonný výbor má do jeho zvolenia šesť členov</w:t>
      </w:r>
      <w:r>
        <w:t>.</w:t>
      </w:r>
    </w:p>
    <w:p w14:paraId="097F9587" w14:textId="77777777" w:rsidR="003E0284" w:rsidRDefault="001D249E">
      <w:pPr>
        <w:spacing w:after="120" w:line="276" w:lineRule="auto"/>
        <w:ind w:left="720" w:hanging="360"/>
        <w:jc w:val="both"/>
      </w:pPr>
      <w:r>
        <w:lastRenderedPageBreak/>
        <w:t>3)</w:t>
      </w:r>
      <w:r>
        <w:tab/>
      </w:r>
      <w:r w:rsidR="001F2FDC" w:rsidRPr="001F2FDC">
        <w:t>Výkonný výbor sa volí ako orgán na spoločné funkčné obdobie šesť rokov; funkčné obdobie jeho členov sa začína dňom zvolenia, ak Členské zhromaždenie neurčí neskorší deň</w:t>
      </w:r>
      <w:r>
        <w:t>.</w:t>
      </w:r>
    </w:p>
    <w:p w14:paraId="7E980BC5" w14:textId="77777777" w:rsidR="003E0284" w:rsidRDefault="001D249E">
      <w:pPr>
        <w:spacing w:after="120" w:line="276" w:lineRule="auto"/>
        <w:ind w:left="720" w:hanging="360"/>
        <w:jc w:val="both"/>
      </w:pPr>
      <w:r>
        <w:t>4)</w:t>
      </w:r>
      <w:r>
        <w:tab/>
      </w:r>
      <w:r w:rsidR="001F2FDC" w:rsidRPr="001F2FDC">
        <w:t>Mandát člena Výkonného výboru zaniká uplynutím funkčného obdobia, písomným odstúpením, odvolaním Členským zhromaždením alebo smrťou</w:t>
      </w:r>
      <w:r w:rsidR="001F2FDC">
        <w:t xml:space="preserve">. </w:t>
      </w:r>
    </w:p>
    <w:p w14:paraId="2A087975" w14:textId="77777777" w:rsidR="003E0284" w:rsidRDefault="001D249E">
      <w:pPr>
        <w:spacing w:after="120" w:line="276" w:lineRule="auto"/>
        <w:ind w:left="720" w:hanging="360"/>
        <w:jc w:val="both"/>
      </w:pPr>
      <w:r>
        <w:t>5)</w:t>
      </w:r>
      <w:r>
        <w:tab/>
      </w:r>
      <w:r w:rsidR="00773EA2" w:rsidRPr="00773EA2">
        <w:t xml:space="preserve">Členovia Výkonného výboru, ktorým uplynulo funkčné obdobie, vykonávajú len nevyhnutné úkony na zabezpečenie fungovania </w:t>
      </w:r>
      <w:proofErr w:type="spellStart"/>
      <w:r w:rsidR="00773EA2" w:rsidRPr="00773EA2">
        <w:t>SSQA</w:t>
      </w:r>
      <w:proofErr w:type="spellEnd"/>
      <w:r w:rsidR="00773EA2" w:rsidRPr="00773EA2">
        <w:t xml:space="preserve"> až do zvolenia nových členov Výkonného výboru</w:t>
      </w:r>
      <w:r>
        <w:t>.</w:t>
      </w:r>
    </w:p>
    <w:p w14:paraId="22283EC5" w14:textId="77777777" w:rsidR="00F74396" w:rsidRDefault="00F74396">
      <w:pPr>
        <w:spacing w:after="120" w:line="276" w:lineRule="auto"/>
        <w:ind w:left="720" w:hanging="360"/>
        <w:jc w:val="both"/>
      </w:pPr>
      <w:r>
        <w:t>6)</w:t>
      </w:r>
      <w:r>
        <w:tab/>
        <w:t>Ak zanikne mandát člena Výkonného výboru pred uplynutím spoločného funkčného obdobia, doplňujúca voľba sa vykoná na najbližšom Členskom zhromaždení, ak tieto stanovy neustanovujú zvolanie predčasného volebného Členského zhromaždenia; novozvolený člen sa volí na zvyšok funkčného obdobia. Ak ide o zánik mandátu zástupcu športovcov, postupuje sa podľa článku 7 ods. 17 písm. d).</w:t>
      </w:r>
    </w:p>
    <w:p w14:paraId="7CFCC70E" w14:textId="77777777" w:rsidR="003E0284" w:rsidRDefault="00066DCE">
      <w:pPr>
        <w:spacing w:after="120" w:line="276" w:lineRule="auto"/>
        <w:ind w:left="720" w:hanging="360"/>
        <w:jc w:val="both"/>
      </w:pPr>
      <w:r>
        <w:t>7</w:t>
      </w:r>
      <w:r w:rsidR="001D249E">
        <w:t>)</w:t>
      </w:r>
      <w:r w:rsidR="001D249E">
        <w:tab/>
        <w:t>Zasadnutie Výkonného výboru zvoláva Prezident podľa potreby, najmenej štyrikrát ročne. Prezident je povinný zvolať zasadnutie Výkonného výboru aj vtedy, ak o to požiadajú aspoň traja jeho členovia.</w:t>
      </w:r>
    </w:p>
    <w:p w14:paraId="086D6CD5" w14:textId="77777777" w:rsidR="003E0284" w:rsidRDefault="00066DCE">
      <w:pPr>
        <w:spacing w:after="120" w:line="276" w:lineRule="auto"/>
        <w:ind w:left="720" w:hanging="360"/>
        <w:jc w:val="both"/>
      </w:pPr>
      <w:r>
        <w:t>8</w:t>
      </w:r>
      <w:r w:rsidR="001D249E">
        <w:t>)</w:t>
      </w:r>
      <w:r w:rsidR="001D249E">
        <w:tab/>
        <w:t>Zasadnutie Výkonného výboru riadi Prezident alebo ním poverený člen Výkonného výboru.</w:t>
      </w:r>
    </w:p>
    <w:p w14:paraId="68F4EDE2" w14:textId="77777777" w:rsidR="003E0284" w:rsidRDefault="00066DCE">
      <w:pPr>
        <w:spacing w:after="120" w:line="276" w:lineRule="auto"/>
        <w:ind w:left="720" w:hanging="360"/>
        <w:jc w:val="both"/>
      </w:pPr>
      <w:r>
        <w:t>9</w:t>
      </w:r>
      <w:r w:rsidR="001D249E">
        <w:t>)</w:t>
      </w:r>
      <w:r w:rsidR="001D249E">
        <w:tab/>
        <w:t>Výkonný výbor sa za svoju činnosť zodpovedá Členskému zhromaždeniu.</w:t>
      </w:r>
    </w:p>
    <w:p w14:paraId="1756F462" w14:textId="77777777" w:rsidR="003E0284" w:rsidRDefault="00066DCE">
      <w:pPr>
        <w:spacing w:after="120" w:line="276" w:lineRule="auto"/>
        <w:ind w:left="720" w:hanging="360"/>
        <w:jc w:val="both"/>
      </w:pPr>
      <w:r>
        <w:t>10</w:t>
      </w:r>
      <w:r w:rsidR="001D249E">
        <w:t>)</w:t>
      </w:r>
      <w:r w:rsidR="001D249E">
        <w:tab/>
        <w:t>Výkonný výbor najmä:</w:t>
      </w:r>
    </w:p>
    <w:p w14:paraId="7DEA220C" w14:textId="77777777" w:rsidR="003E0284" w:rsidRDefault="001D249E">
      <w:pPr>
        <w:spacing w:after="80" w:line="276" w:lineRule="auto"/>
        <w:ind w:left="1440" w:hanging="360"/>
        <w:jc w:val="both"/>
      </w:pPr>
      <w:r>
        <w:t>a.</w:t>
      </w:r>
      <w:r>
        <w:tab/>
        <w:t xml:space="preserve">riadi činnosť </w:t>
      </w:r>
      <w:proofErr w:type="spellStart"/>
      <w:r>
        <w:t>SSQA</w:t>
      </w:r>
      <w:proofErr w:type="spellEnd"/>
      <w:r>
        <w:t xml:space="preserve"> medzi zasadnutiami Členského zhromaždenia,</w:t>
      </w:r>
    </w:p>
    <w:p w14:paraId="1A292D62" w14:textId="77777777" w:rsidR="003E0284" w:rsidRDefault="001D249E">
      <w:pPr>
        <w:spacing w:after="80" w:line="276" w:lineRule="auto"/>
        <w:ind w:left="1440" w:hanging="360"/>
        <w:jc w:val="both"/>
      </w:pPr>
      <w:r>
        <w:t>b.</w:t>
      </w:r>
      <w:r>
        <w:tab/>
        <w:t>zabezpečuje plnenie uznesení Členského zhromaždenia,</w:t>
      </w:r>
    </w:p>
    <w:p w14:paraId="38BEC85E" w14:textId="77777777" w:rsidR="003E0284" w:rsidRDefault="001D249E">
      <w:pPr>
        <w:spacing w:after="80" w:line="276" w:lineRule="auto"/>
        <w:ind w:left="1440" w:hanging="360"/>
        <w:jc w:val="both"/>
      </w:pPr>
      <w:r>
        <w:t>c.</w:t>
      </w:r>
      <w:r>
        <w:tab/>
        <w:t>zvoláva Členské zhromaždenia a obsahovo pripravuje jeho rokovanie,</w:t>
      </w:r>
    </w:p>
    <w:p w14:paraId="0A1987BB" w14:textId="77777777" w:rsidR="003E0284" w:rsidRDefault="001D249E">
      <w:pPr>
        <w:spacing w:after="80" w:line="276" w:lineRule="auto"/>
        <w:ind w:left="1440" w:hanging="360"/>
        <w:jc w:val="both"/>
      </w:pPr>
      <w:r>
        <w:t>d.</w:t>
      </w:r>
      <w:r>
        <w:tab/>
        <w:t xml:space="preserve">schvaľuje rozpočet </w:t>
      </w:r>
      <w:proofErr w:type="spellStart"/>
      <w:r>
        <w:t>SSQA</w:t>
      </w:r>
      <w:proofErr w:type="spellEnd"/>
      <w:r>
        <w:t xml:space="preserve"> a dohliada na jeho plnenie,</w:t>
      </w:r>
    </w:p>
    <w:p w14:paraId="1078D2A6" w14:textId="77777777" w:rsidR="003E0284" w:rsidRDefault="001D249E">
      <w:pPr>
        <w:spacing w:after="80" w:line="276" w:lineRule="auto"/>
        <w:ind w:left="1440" w:hanging="360"/>
        <w:jc w:val="both"/>
      </w:pPr>
      <w:r>
        <w:t>e.</w:t>
      </w:r>
      <w:r>
        <w:tab/>
        <w:t xml:space="preserve">schvaľuje účtovnú závierku a rozhoduje o hospodárení a nakladaní s majetkom </w:t>
      </w:r>
      <w:proofErr w:type="spellStart"/>
      <w:r>
        <w:t>SSQA</w:t>
      </w:r>
      <w:proofErr w:type="spellEnd"/>
      <w:r>
        <w:t>,</w:t>
      </w:r>
    </w:p>
    <w:p w14:paraId="0635E940" w14:textId="77777777" w:rsidR="003E0284" w:rsidRDefault="001D249E">
      <w:pPr>
        <w:spacing w:after="80" w:line="276" w:lineRule="auto"/>
        <w:ind w:left="1440" w:hanging="360"/>
        <w:jc w:val="both"/>
      </w:pPr>
      <w:r>
        <w:t>f.</w:t>
      </w:r>
      <w:r>
        <w:tab/>
        <w:t xml:space="preserve">schvaľuje, vydáva a mení vnútorné predpisy </w:t>
      </w:r>
      <w:proofErr w:type="spellStart"/>
      <w:r>
        <w:t>SSQA</w:t>
      </w:r>
      <w:proofErr w:type="spellEnd"/>
      <w:r>
        <w:t>, ak nie sú týmito stanovami vyhradené Členskému zhromaždeniu,</w:t>
      </w:r>
    </w:p>
    <w:p w14:paraId="5D41DF8A" w14:textId="77777777" w:rsidR="003E0284" w:rsidRDefault="001D249E">
      <w:pPr>
        <w:spacing w:after="80" w:line="276" w:lineRule="auto"/>
        <w:ind w:left="1440" w:hanging="360"/>
        <w:jc w:val="both"/>
      </w:pPr>
      <w:r>
        <w:t>g.</w:t>
      </w:r>
      <w:r>
        <w:tab/>
        <w:t xml:space="preserve">rozhoduje o prijatí žiadateľa za člena </w:t>
      </w:r>
      <w:proofErr w:type="spellStart"/>
      <w:r>
        <w:t>SSQA</w:t>
      </w:r>
      <w:proofErr w:type="spellEnd"/>
      <w:r>
        <w:t xml:space="preserve"> podľa článku 4 a zabezpečuje zápis člena do evidencie členov </w:t>
      </w:r>
      <w:proofErr w:type="spellStart"/>
      <w:r>
        <w:t>SSQA</w:t>
      </w:r>
      <w:proofErr w:type="spellEnd"/>
      <w:r>
        <w:t>; ak dospeje k záveru, že žiadateľ nemá byť prijatý, predloží vec na rozhodnutie Členskému zhromaždeniu,</w:t>
      </w:r>
    </w:p>
    <w:p w14:paraId="4329A02D" w14:textId="77777777" w:rsidR="003E0284" w:rsidRDefault="001D249E">
      <w:pPr>
        <w:spacing w:after="80" w:line="276" w:lineRule="auto"/>
        <w:ind w:left="1440" w:hanging="360"/>
        <w:jc w:val="both"/>
      </w:pPr>
      <w:r>
        <w:t>h.</w:t>
      </w:r>
      <w:r>
        <w:tab/>
        <w:t xml:space="preserve">zriaďuje, mení a ruší pomocné orgány, komisie, pracovné skupiny a iné interné poradné alebo výkonné zložky </w:t>
      </w:r>
      <w:proofErr w:type="spellStart"/>
      <w:r>
        <w:t>SSQA</w:t>
      </w:r>
      <w:proofErr w:type="spellEnd"/>
      <w:r>
        <w:t>, určuje ich pôsobnosť a rozhoduje o personálnom obsadení týchto orgánov,</w:t>
      </w:r>
    </w:p>
    <w:p w14:paraId="2EF2BF88" w14:textId="77777777" w:rsidR="003E0284" w:rsidRDefault="001D249E">
      <w:pPr>
        <w:spacing w:after="80" w:line="276" w:lineRule="auto"/>
        <w:ind w:left="1440" w:hanging="360"/>
        <w:jc w:val="both"/>
      </w:pPr>
      <w:r>
        <w:t>i.</w:t>
      </w:r>
      <w:r>
        <w:tab/>
        <w:t xml:space="preserve">schvaľuje termínový kalendár súťaží a vnútorné predpisy, pravidlá a rozhodnutia </w:t>
      </w:r>
      <w:proofErr w:type="spellStart"/>
      <w:r>
        <w:t>SSQA</w:t>
      </w:r>
      <w:proofErr w:type="spellEnd"/>
      <w:r>
        <w:t xml:space="preserve"> v športovo-technickej oblasti, najmä v oblasti organizácie a riadenia súťaží,</w:t>
      </w:r>
    </w:p>
    <w:p w14:paraId="31AA8E70" w14:textId="77777777" w:rsidR="003E0284" w:rsidRDefault="001D249E">
      <w:pPr>
        <w:spacing w:after="80" w:line="276" w:lineRule="auto"/>
        <w:ind w:left="1440" w:hanging="360"/>
        <w:jc w:val="both"/>
      </w:pPr>
      <w:r>
        <w:t>j.</w:t>
      </w:r>
      <w:r>
        <w:tab/>
        <w:t>určuje výšku, splatnosť a spôsob úhrady členských príspevkov, ak si rozhodovanie o členských príspevkoch nevyhradilo Členské zhromaždenie,</w:t>
      </w:r>
    </w:p>
    <w:p w14:paraId="772723D8" w14:textId="77777777" w:rsidR="003E0284" w:rsidRDefault="001D249E">
      <w:pPr>
        <w:spacing w:after="80" w:line="276" w:lineRule="auto"/>
        <w:ind w:left="1440" w:hanging="360"/>
        <w:jc w:val="both"/>
      </w:pPr>
      <w:r>
        <w:t>k.</w:t>
      </w:r>
      <w:r>
        <w:tab/>
        <w:t xml:space="preserve">rozhoduje o vstupe </w:t>
      </w:r>
      <w:proofErr w:type="spellStart"/>
      <w:r>
        <w:t>SSQA</w:t>
      </w:r>
      <w:proofErr w:type="spellEnd"/>
      <w:r>
        <w:t xml:space="preserve"> do národného alebo medzinárodného orgánu alebo združenia a o výstupe z neho,</w:t>
      </w:r>
    </w:p>
    <w:p w14:paraId="33970869" w14:textId="77777777" w:rsidR="003E0284" w:rsidRDefault="001D249E">
      <w:pPr>
        <w:spacing w:after="80" w:line="276" w:lineRule="auto"/>
        <w:ind w:left="1440" w:hanging="360"/>
        <w:jc w:val="both"/>
      </w:pPr>
      <w:r>
        <w:lastRenderedPageBreak/>
        <w:t>l.</w:t>
      </w:r>
      <w:r>
        <w:tab/>
        <w:t xml:space="preserve">rozhoduje o ďalších otázkach, ktoré nie sú týmito stanovami alebo právnym predpisom vyhradené inému orgánu </w:t>
      </w:r>
      <w:proofErr w:type="spellStart"/>
      <w:r>
        <w:t>SSQA</w:t>
      </w:r>
      <w:proofErr w:type="spellEnd"/>
      <w:r>
        <w:t>.</w:t>
      </w:r>
    </w:p>
    <w:p w14:paraId="442A7032" w14:textId="77777777" w:rsidR="003E0284" w:rsidRDefault="00066DCE">
      <w:pPr>
        <w:spacing w:after="120" w:line="276" w:lineRule="auto"/>
        <w:ind w:left="720" w:hanging="360"/>
        <w:jc w:val="both"/>
      </w:pPr>
      <w:r>
        <w:t>11</w:t>
      </w:r>
      <w:r w:rsidR="001D249E">
        <w:t>)</w:t>
      </w:r>
      <w:r w:rsidR="001D249E">
        <w:tab/>
        <w:t xml:space="preserve">Výkonný výbor vykonáva pôsobnosť </w:t>
      </w:r>
      <w:proofErr w:type="spellStart"/>
      <w:r w:rsidR="001D249E">
        <w:t>SSQA</w:t>
      </w:r>
      <w:proofErr w:type="spellEnd"/>
      <w:r w:rsidR="001D249E">
        <w:t xml:space="preserve"> v otázkach registrácie, oprávnenia účasti na súťažiach a ďalších oprávnení podľa stanov a vnútorných predpisov </w:t>
      </w:r>
      <w:proofErr w:type="spellStart"/>
      <w:r w:rsidR="001D249E">
        <w:t>SSQA</w:t>
      </w:r>
      <w:proofErr w:type="spellEnd"/>
      <w:r w:rsidR="001D249E">
        <w:t>, ak tieto stanovy alebo vnútorný predpis neurčujú inak.</w:t>
      </w:r>
    </w:p>
    <w:p w14:paraId="2B1F1604" w14:textId="77777777" w:rsidR="003E0284" w:rsidRDefault="001D249E">
      <w:pPr>
        <w:spacing w:after="120" w:line="276" w:lineRule="auto"/>
        <w:ind w:left="720" w:hanging="360"/>
        <w:jc w:val="both"/>
      </w:pPr>
      <w:r>
        <w:t>1</w:t>
      </w:r>
      <w:r w:rsidR="00066DCE">
        <w:t>2</w:t>
      </w:r>
      <w:r>
        <w:t>)</w:t>
      </w:r>
      <w:r>
        <w:tab/>
        <w:t xml:space="preserve">Pomocné orgány, komisie a pracovné skupiny zriadené Výkonným výborom nie sú orgánmi </w:t>
      </w:r>
      <w:proofErr w:type="spellStart"/>
      <w:r>
        <w:t>SSQA</w:t>
      </w:r>
      <w:proofErr w:type="spellEnd"/>
      <w:r>
        <w:t xml:space="preserve"> podľa týchto stanov a sú podriadené Výkonnému výboru.</w:t>
      </w:r>
    </w:p>
    <w:p w14:paraId="629C67D9" w14:textId="77777777" w:rsidR="003E0284" w:rsidRDefault="001D249E">
      <w:pPr>
        <w:spacing w:after="120" w:line="276" w:lineRule="auto"/>
        <w:ind w:left="720" w:hanging="360"/>
        <w:jc w:val="both"/>
      </w:pPr>
      <w:r>
        <w:t>1</w:t>
      </w:r>
      <w:r w:rsidR="00066DCE">
        <w:t>3</w:t>
      </w:r>
      <w:r>
        <w:t>)</w:t>
      </w:r>
      <w:r>
        <w:tab/>
      </w:r>
      <w:r w:rsidR="00691103" w:rsidRPr="00691103">
        <w:t>Výkonný výbor je uznášaniaschopný, ak je prítomná nadpolovičná väčšina všetkých aktuálne obsadených členov Výkonného výboru. Neobsadená funkcia zástupcu športovcov sa na účely posúdenia uznášaniaschopnosti Výkonného výboru nezapočítava.</w:t>
      </w:r>
    </w:p>
    <w:p w14:paraId="2548EC37" w14:textId="77777777" w:rsidR="003E0284" w:rsidRDefault="001D249E">
      <w:pPr>
        <w:spacing w:after="120" w:line="276" w:lineRule="auto"/>
        <w:ind w:left="720" w:hanging="360"/>
        <w:jc w:val="both"/>
      </w:pPr>
      <w:r>
        <w:t>1</w:t>
      </w:r>
      <w:r w:rsidR="00066DCE">
        <w:t>4</w:t>
      </w:r>
      <w:r>
        <w:t>)</w:t>
      </w:r>
      <w:r>
        <w:tab/>
      </w:r>
      <w:r w:rsidR="005258AF" w:rsidRPr="005258AF">
        <w:t>Uznesenie Výkonného výboru je prijaté, ak zaň hlasuje nadpolovičná väčšina prítomných členov Výkonného výboru. Pri rovnosti hlasov rozhoduje hlas Prezidenta</w:t>
      </w:r>
      <w:r>
        <w:t>.</w:t>
      </w:r>
    </w:p>
    <w:p w14:paraId="799AC189" w14:textId="77777777" w:rsidR="003E0284" w:rsidRDefault="001D249E">
      <w:pPr>
        <w:spacing w:after="120" w:line="276" w:lineRule="auto"/>
        <w:ind w:left="720" w:hanging="360"/>
        <w:jc w:val="both"/>
      </w:pPr>
      <w:r>
        <w:t>1</w:t>
      </w:r>
      <w:r w:rsidR="00066DCE">
        <w:t>5</w:t>
      </w:r>
      <w:r>
        <w:t>)</w:t>
      </w:r>
      <w:r>
        <w:tab/>
        <w:t>Z priebehu zasadnutia Výkonného výboru sa vyhotovuje zápisnica podľa článku 6 ods. 7 až 9.</w:t>
      </w:r>
    </w:p>
    <w:p w14:paraId="40FF9084" w14:textId="77777777" w:rsidR="005515F0" w:rsidRDefault="001D249E">
      <w:pPr>
        <w:spacing w:after="120" w:line="276" w:lineRule="auto"/>
        <w:ind w:left="720" w:hanging="360"/>
        <w:jc w:val="both"/>
      </w:pPr>
      <w:r>
        <w:t>1</w:t>
      </w:r>
      <w:r w:rsidR="00473DB9">
        <w:t>6</w:t>
      </w:r>
      <w:r>
        <w:t>)</w:t>
      </w:r>
      <w:r>
        <w:tab/>
      </w:r>
      <w:r w:rsidR="00ED3632" w:rsidRPr="00ED3632">
        <w:t>Ak pred uplynutím spoločného funkčného obdobia zanikne mandát Prezidenta, alebo ak počet obsadených mandátov vo Výkonnom výbore klesne na troch alebo menej členov, alebo ak to navrhne Výkonný výbor, zvolá sa predčasné volebné Členské zhromaždenie</w:t>
      </w:r>
      <w:r w:rsidR="00C303A5">
        <w:t>.</w:t>
      </w:r>
    </w:p>
    <w:p w14:paraId="2757F996" w14:textId="77777777" w:rsidR="00C303A5" w:rsidRDefault="00C303A5">
      <w:pPr>
        <w:spacing w:after="120" w:line="276" w:lineRule="auto"/>
        <w:ind w:left="720" w:hanging="360"/>
        <w:jc w:val="both"/>
      </w:pPr>
      <w:r>
        <w:t>1</w:t>
      </w:r>
      <w:r w:rsidR="00473DB9">
        <w:t>7</w:t>
      </w:r>
      <w:r>
        <w:t>)</w:t>
      </w:r>
      <w:r>
        <w:tab/>
      </w:r>
      <w:r w:rsidRPr="00C303A5">
        <w:t>Do zvolenia nového Prezidenta vykonáva nevyhnutné úkony Prezidenta Generálny sekretár; ak to nie je možné, Výkonný výbor poverí výkonom nevyhnutných úkonov jedného zo svojich členov.</w:t>
      </w:r>
    </w:p>
    <w:p w14:paraId="750EBCF7" w14:textId="77777777" w:rsidR="00F75668" w:rsidRDefault="00F75668">
      <w:pPr>
        <w:spacing w:after="120" w:line="276" w:lineRule="auto"/>
        <w:ind w:left="720" w:hanging="360"/>
        <w:jc w:val="both"/>
      </w:pPr>
      <w:r>
        <w:t>18)</w:t>
      </w:r>
      <w:r>
        <w:tab/>
        <w:t>Predčasne zvolený Výkonný výbor sa volí na nové spoločné funkčné obdobie, ak Členské zhromaždenie výslovne nerozhodne, že nový Výkonný výbor sa volí len na zvyšok prebiehajúceho spoločného funkčného obdobia.</w:t>
      </w:r>
    </w:p>
    <w:p w14:paraId="517448E4" w14:textId="77777777" w:rsidR="003E0284" w:rsidRDefault="001D249E">
      <w:pPr>
        <w:spacing w:before="360" w:after="120"/>
        <w:jc w:val="center"/>
      </w:pPr>
      <w:r>
        <w:rPr>
          <w:b/>
          <w:bCs/>
          <w:sz w:val="24"/>
          <w:szCs w:val="24"/>
        </w:rPr>
        <w:t>Článok 9</w:t>
      </w:r>
    </w:p>
    <w:p w14:paraId="751D21BA" w14:textId="77777777" w:rsidR="003E0284" w:rsidRDefault="001D249E">
      <w:pPr>
        <w:spacing w:after="240"/>
        <w:jc w:val="center"/>
      </w:pPr>
      <w:r>
        <w:rPr>
          <w:b/>
          <w:bCs/>
          <w:sz w:val="24"/>
          <w:szCs w:val="24"/>
        </w:rPr>
        <w:t>Generálny sekretár</w:t>
      </w:r>
    </w:p>
    <w:p w14:paraId="79A3C0AC" w14:textId="77777777" w:rsidR="003E0284" w:rsidRDefault="001D249E">
      <w:pPr>
        <w:spacing w:after="120" w:line="276" w:lineRule="auto"/>
        <w:ind w:left="720" w:hanging="360"/>
        <w:jc w:val="both"/>
      </w:pPr>
      <w:r>
        <w:t>1)</w:t>
      </w:r>
      <w:r>
        <w:tab/>
        <w:t xml:space="preserve">Generálny sekretár je štatutárnym orgánom </w:t>
      </w:r>
      <w:proofErr w:type="spellStart"/>
      <w:r>
        <w:t>SSQA</w:t>
      </w:r>
      <w:proofErr w:type="spellEnd"/>
      <w:r>
        <w:t xml:space="preserve"> podľa článku 1 a zároveň členom Výkonného výboru. Generálny sekretár sa volí na spoločné funkčné obdobie Výkonného výboru, najviac na šesť rokov.</w:t>
      </w:r>
    </w:p>
    <w:p w14:paraId="1A237A1A" w14:textId="77777777" w:rsidR="003E0284" w:rsidRDefault="001D249E">
      <w:pPr>
        <w:spacing w:after="120" w:line="276" w:lineRule="auto"/>
        <w:ind w:left="720" w:hanging="360"/>
        <w:jc w:val="both"/>
      </w:pPr>
      <w:r>
        <w:t>2)</w:t>
      </w:r>
      <w:r>
        <w:tab/>
        <w:t>Generálneho sekretára volí a odvoláva Členské zhromaždenie.</w:t>
      </w:r>
    </w:p>
    <w:p w14:paraId="5E0FF569" w14:textId="77777777" w:rsidR="0064267F" w:rsidRDefault="001D249E" w:rsidP="0064267F">
      <w:pPr>
        <w:spacing w:after="120" w:line="276" w:lineRule="auto"/>
        <w:ind w:left="720" w:hanging="360"/>
        <w:jc w:val="both"/>
      </w:pPr>
      <w:r>
        <w:t>3)</w:t>
      </w:r>
      <w:r>
        <w:tab/>
      </w:r>
      <w:r w:rsidR="0064267F" w:rsidRPr="0064267F">
        <w:t xml:space="preserve">Generálny sekretár zabezpečuje administratívny, organizačný a prevádzkový chod </w:t>
      </w:r>
      <w:proofErr w:type="spellStart"/>
      <w:r w:rsidR="0064267F" w:rsidRPr="0064267F">
        <w:t>SSQA</w:t>
      </w:r>
      <w:proofErr w:type="spellEnd"/>
      <w:r w:rsidR="0064267F" w:rsidRPr="0064267F">
        <w:t xml:space="preserve">, komunikáciu </w:t>
      </w:r>
      <w:proofErr w:type="spellStart"/>
      <w:r w:rsidR="0064267F" w:rsidRPr="0064267F">
        <w:t>SSQA</w:t>
      </w:r>
      <w:proofErr w:type="spellEnd"/>
      <w:r w:rsidR="0064267F" w:rsidRPr="0064267F">
        <w:t xml:space="preserve"> navonok a vo vzťahu k členom </w:t>
      </w:r>
      <w:proofErr w:type="spellStart"/>
      <w:r w:rsidR="0064267F" w:rsidRPr="0064267F">
        <w:t>SSQA</w:t>
      </w:r>
      <w:proofErr w:type="spellEnd"/>
      <w:r w:rsidR="0064267F" w:rsidRPr="0064267F">
        <w:t xml:space="preserve"> a osobám s príslušnosťou k </w:t>
      </w:r>
      <w:proofErr w:type="spellStart"/>
      <w:r w:rsidR="0064267F" w:rsidRPr="0064267F">
        <w:t>SSQA</w:t>
      </w:r>
      <w:proofErr w:type="spellEnd"/>
      <w:r w:rsidR="0064267F" w:rsidRPr="0064267F">
        <w:t xml:space="preserve">, prípravu podkladov pre orgány </w:t>
      </w:r>
      <w:proofErr w:type="spellStart"/>
      <w:r w:rsidR="0064267F" w:rsidRPr="0064267F">
        <w:t>SSQA</w:t>
      </w:r>
      <w:proofErr w:type="spellEnd"/>
      <w:r w:rsidR="0064267F" w:rsidRPr="0064267F">
        <w:t xml:space="preserve">, plnenie ich rozhodnutí a evidenčnú, registračnú, dokumentačnú a publikačnú agendu </w:t>
      </w:r>
      <w:proofErr w:type="spellStart"/>
      <w:r w:rsidR="0064267F" w:rsidRPr="0064267F">
        <w:t>SSQA</w:t>
      </w:r>
      <w:proofErr w:type="spellEnd"/>
      <w:r w:rsidR="0064267F" w:rsidRPr="0064267F">
        <w:t xml:space="preserve">; vykonáva aj ďalšie úlohy uložené Prezidentom alebo Výkonným výborom. </w:t>
      </w:r>
    </w:p>
    <w:p w14:paraId="25469F4D" w14:textId="77777777" w:rsidR="003E0284" w:rsidRDefault="001D249E" w:rsidP="0064267F">
      <w:pPr>
        <w:spacing w:after="120" w:line="276" w:lineRule="auto"/>
        <w:ind w:left="720" w:hanging="360"/>
        <w:jc w:val="both"/>
      </w:pPr>
      <w:r>
        <w:t>4)</w:t>
      </w:r>
      <w:r>
        <w:tab/>
        <w:t xml:space="preserve">Generálny sekretár je oprávnený konať v mene </w:t>
      </w:r>
      <w:proofErr w:type="spellStart"/>
      <w:r>
        <w:t>SSQA</w:t>
      </w:r>
      <w:proofErr w:type="spellEnd"/>
      <w:r>
        <w:t xml:space="preserve"> samostatne v rozsahu článku 1.</w:t>
      </w:r>
    </w:p>
    <w:p w14:paraId="215A24DE" w14:textId="77777777" w:rsidR="00F77C84" w:rsidRDefault="008359A4">
      <w:pPr>
        <w:spacing w:after="120" w:line="276" w:lineRule="auto"/>
        <w:ind w:left="720" w:hanging="360"/>
        <w:jc w:val="both"/>
      </w:pPr>
      <w:r>
        <w:t>5)</w:t>
      </w:r>
      <w:r>
        <w:tab/>
      </w:r>
      <w:r w:rsidR="0064267F" w:rsidRPr="0064267F">
        <w:t xml:space="preserve">Ak pred uplynutím spoločného funkčného obdobia zanikne mandát Generálneho sekretára a nejde o prípad predčasného volebného Členského zhromaždenia podľa </w:t>
      </w:r>
      <w:r w:rsidR="0064267F" w:rsidRPr="0064267F">
        <w:lastRenderedPageBreak/>
        <w:t>týchto stanov, doplňujúca voľba sa vykoná na najbližšom Členskom zhromaždení; novozvolený Generálny sekretár sa volí na zvyšok funkčného obdobia. Do jeho zvolenia vykonáva nevyhnutné úkony Generálneho sekretára Prezident, a ak to nie je možné, člen Výkonného výboru poverený Výkonným výborom</w:t>
      </w:r>
      <w:r>
        <w:t>.</w:t>
      </w:r>
    </w:p>
    <w:p w14:paraId="1A450E99" w14:textId="77777777" w:rsidR="003E0284" w:rsidRDefault="001D249E">
      <w:pPr>
        <w:spacing w:before="360" w:after="120"/>
        <w:jc w:val="center"/>
      </w:pPr>
      <w:r>
        <w:rPr>
          <w:b/>
          <w:bCs/>
          <w:sz w:val="24"/>
          <w:szCs w:val="24"/>
        </w:rPr>
        <w:t>Článok 10</w:t>
      </w:r>
    </w:p>
    <w:p w14:paraId="664DD507" w14:textId="77777777" w:rsidR="003E0284" w:rsidRDefault="001D249E">
      <w:pPr>
        <w:spacing w:after="240"/>
        <w:jc w:val="center"/>
      </w:pPr>
      <w:r>
        <w:rPr>
          <w:b/>
          <w:bCs/>
          <w:sz w:val="24"/>
          <w:szCs w:val="24"/>
        </w:rPr>
        <w:t>Komisár pre spory a disciplínu</w:t>
      </w:r>
    </w:p>
    <w:p w14:paraId="52F25864" w14:textId="77777777" w:rsidR="00903B4F" w:rsidRDefault="001722FE">
      <w:pPr>
        <w:spacing w:after="120" w:line="276" w:lineRule="auto"/>
        <w:ind w:left="720" w:hanging="360"/>
        <w:jc w:val="both"/>
      </w:pPr>
      <w:r>
        <w:t>1)</w:t>
      </w:r>
      <w:r>
        <w:tab/>
      </w:r>
      <w:proofErr w:type="spellStart"/>
      <w:r>
        <w:t>SSQA</w:t>
      </w:r>
      <w:proofErr w:type="spellEnd"/>
      <w:r>
        <w:t xml:space="preserve"> zriaďuje Komisára pre spory a disciplínu (ďalej len „Komisár") ako samostatný jednočlenný orgán </w:t>
      </w:r>
      <w:proofErr w:type="spellStart"/>
      <w:r>
        <w:t>SSQA</w:t>
      </w:r>
      <w:proofErr w:type="spellEnd"/>
      <w:r>
        <w:t xml:space="preserve"> s rozhodovacou pôsobnosťou v sporových a disciplinárnych veciach podľa právnych predpisov, týchto stanov a vnútorných predpisov </w:t>
      </w:r>
      <w:proofErr w:type="spellStart"/>
      <w:r>
        <w:t>SSQA</w:t>
      </w:r>
      <w:proofErr w:type="spellEnd"/>
      <w:r>
        <w:t>.</w:t>
      </w:r>
    </w:p>
    <w:p w14:paraId="3635CEEB" w14:textId="77777777" w:rsidR="00903B4F" w:rsidRDefault="001722FE">
      <w:pPr>
        <w:spacing w:after="120" w:line="276" w:lineRule="auto"/>
        <w:ind w:left="720" w:hanging="360"/>
        <w:jc w:val="both"/>
      </w:pPr>
      <w:r>
        <w:t>2)</w:t>
      </w:r>
      <w:r>
        <w:tab/>
        <w:t xml:space="preserve">Komisára volí a odvoláva Členské zhromaždenie na spoločné funkčné obdobie volených orgánov </w:t>
      </w:r>
      <w:proofErr w:type="spellStart"/>
      <w:r>
        <w:t>SSQA</w:t>
      </w:r>
      <w:proofErr w:type="spellEnd"/>
      <w:r>
        <w:t>, najviac na šesť rokov.</w:t>
      </w:r>
    </w:p>
    <w:p w14:paraId="494FD800" w14:textId="77777777" w:rsidR="00903B4F" w:rsidRDefault="001722FE">
      <w:pPr>
        <w:spacing w:after="120" w:line="276" w:lineRule="auto"/>
        <w:ind w:left="720" w:hanging="360"/>
        <w:jc w:val="both"/>
      </w:pPr>
      <w:r>
        <w:t>3)</w:t>
      </w:r>
      <w:r>
        <w:tab/>
        <w:t xml:space="preserve">Komisár vykonáva svoju pôsobnosť nezávisle od ostatných orgánov </w:t>
      </w:r>
      <w:proofErr w:type="spellStart"/>
      <w:r>
        <w:t>SSQA</w:t>
      </w:r>
      <w:proofErr w:type="spellEnd"/>
      <w:r>
        <w:t xml:space="preserve">; pri rozhodovaní nie je viazaný pokynmi orgánov </w:t>
      </w:r>
      <w:proofErr w:type="spellStart"/>
      <w:r>
        <w:t>SSQA</w:t>
      </w:r>
      <w:proofErr w:type="spellEnd"/>
      <w:r>
        <w:t xml:space="preserve"> a je viazaný právnymi predpismi, týmito stanovami a vnútornými predpismi </w:t>
      </w:r>
      <w:proofErr w:type="spellStart"/>
      <w:r>
        <w:t>SSQA</w:t>
      </w:r>
      <w:proofErr w:type="spellEnd"/>
      <w:r>
        <w:t>.</w:t>
      </w:r>
    </w:p>
    <w:p w14:paraId="171E4E8C" w14:textId="77777777" w:rsidR="00903B4F" w:rsidRDefault="001722FE">
      <w:pPr>
        <w:spacing w:after="120" w:line="276" w:lineRule="auto"/>
        <w:ind w:left="720" w:hanging="360"/>
        <w:jc w:val="both"/>
      </w:pPr>
      <w:r>
        <w:t>4)</w:t>
      </w:r>
      <w:r>
        <w:tab/>
        <w:t xml:space="preserve">Komisár rozhoduje v prvom stupni v sporových a disciplinárnych veciach patriacich do pôsobnosti </w:t>
      </w:r>
      <w:proofErr w:type="spellStart"/>
      <w:r>
        <w:t>SSQA</w:t>
      </w:r>
      <w:proofErr w:type="spellEnd"/>
      <w:r>
        <w:t xml:space="preserve">. Komisár nerozhoduje o veciach, ktoré sú týmito stanovami výslovne zverené do pôsobnosti iného orgánu </w:t>
      </w:r>
      <w:proofErr w:type="spellStart"/>
      <w:r>
        <w:t>SSQA</w:t>
      </w:r>
      <w:proofErr w:type="spellEnd"/>
      <w:r>
        <w:t xml:space="preserve">, najmä o prijatí alebo vylúčení člena </w:t>
      </w:r>
      <w:proofErr w:type="spellStart"/>
      <w:r>
        <w:t>SSQA</w:t>
      </w:r>
      <w:proofErr w:type="spellEnd"/>
      <w:r>
        <w:t xml:space="preserve">, zániku členstva člena </w:t>
      </w:r>
      <w:proofErr w:type="spellStart"/>
      <w:r>
        <w:t>SSQA</w:t>
      </w:r>
      <w:proofErr w:type="spellEnd"/>
      <w:r>
        <w:t xml:space="preserve">, pozastavení výkonu členských práv, voľbách, odvolávaní členov orgánov </w:t>
      </w:r>
      <w:proofErr w:type="spellStart"/>
      <w:r>
        <w:t>SSQA</w:t>
      </w:r>
      <w:proofErr w:type="spellEnd"/>
      <w:r>
        <w:t xml:space="preserve"> a výkone vnútornej kontroly, ak tieto stanovy výslovne neustanovujú inak.</w:t>
      </w:r>
    </w:p>
    <w:p w14:paraId="00B7FC79" w14:textId="77777777" w:rsidR="00903B4F" w:rsidRDefault="001722FE">
      <w:pPr>
        <w:spacing w:after="120" w:line="276" w:lineRule="auto"/>
        <w:ind w:left="720" w:hanging="360"/>
        <w:jc w:val="both"/>
      </w:pPr>
      <w:r>
        <w:t>5)</w:t>
      </w:r>
      <w:r>
        <w:tab/>
        <w:t>Komisár pri svojej činnosti dbá na zachovanie zásad spravodlivého procesu, najmä nestrannosti, práva účastníka vyjadriť sa k veci, oboznámiť sa s podkladmi rozhodnutia a na povinnosť rozhodnutie odôvodniť.</w:t>
      </w:r>
    </w:p>
    <w:p w14:paraId="2D5D567F" w14:textId="77777777" w:rsidR="00903B4F" w:rsidRDefault="001722FE">
      <w:pPr>
        <w:spacing w:after="120" w:line="276" w:lineRule="auto"/>
        <w:ind w:left="720" w:hanging="360"/>
        <w:jc w:val="both"/>
      </w:pPr>
      <w:r>
        <w:t>6)</w:t>
      </w:r>
      <w:r>
        <w:tab/>
        <w:t xml:space="preserve">Komisár je oprávnený v rozsahu a za podmienok ustanovených vnútorným predpisom </w:t>
      </w:r>
      <w:proofErr w:type="spellStart"/>
      <w:r>
        <w:t>SSQA</w:t>
      </w:r>
      <w:proofErr w:type="spellEnd"/>
      <w:r>
        <w:t xml:space="preserve"> nariadiť predbežné alebo ochranné opatrenie, ak je to nevyhnutné na ochranu riadneho priebehu súťaže, ochranu účastníkov podujatia, ochranu integrity športu </w:t>
      </w:r>
      <w:proofErr w:type="spellStart"/>
      <w:r>
        <w:t>squash</w:t>
      </w:r>
      <w:proofErr w:type="spellEnd"/>
      <w:r>
        <w:t xml:space="preserve"> alebo zabránenie vzniku ťažko napraviteľného následku.</w:t>
      </w:r>
    </w:p>
    <w:p w14:paraId="70CC03E0" w14:textId="77777777" w:rsidR="00903B4F" w:rsidRDefault="001722FE">
      <w:pPr>
        <w:spacing w:after="120" w:line="276" w:lineRule="auto"/>
        <w:ind w:left="720" w:hanging="360"/>
        <w:jc w:val="both"/>
      </w:pPr>
      <w:r>
        <w:t>7)</w:t>
      </w:r>
      <w:r>
        <w:tab/>
        <w:t xml:space="preserve">Administratívnu, evidenčnú a technickú podporu činnosti Komisára zabezpečuje sekretariát </w:t>
      </w:r>
      <w:proofErr w:type="spellStart"/>
      <w:r>
        <w:t>SSQA</w:t>
      </w:r>
      <w:proofErr w:type="spellEnd"/>
      <w:r>
        <w:t>; tým nie je dotknutá nezávislosť Komisára pri rozhodovaní.</w:t>
      </w:r>
    </w:p>
    <w:p w14:paraId="5DBDA77D" w14:textId="77777777" w:rsidR="00903B4F" w:rsidRDefault="001722FE">
      <w:pPr>
        <w:spacing w:after="120" w:line="276" w:lineRule="auto"/>
        <w:ind w:left="720" w:hanging="360"/>
        <w:jc w:val="both"/>
      </w:pPr>
      <w:r>
        <w:t>8)</w:t>
      </w:r>
      <w:r>
        <w:tab/>
        <w:t xml:space="preserve">Ak je Komisár v konkrétnej veci vylúčený pre konflikt záujmov alebo zaujatosť, ak funkcia Komisára nie je obsadená alebo ak Komisár z iného dôvodu nemôže v konkrétnej veci konať a rozhodnúť, </w:t>
      </w:r>
      <w:proofErr w:type="spellStart"/>
      <w:r>
        <w:t>SSQA</w:t>
      </w:r>
      <w:proofErr w:type="spellEnd"/>
      <w:r>
        <w:t xml:space="preserve"> zveruje pôsobnosť rozhodnúť túto vec Športovému arbitrážnemu tribunálu </w:t>
      </w:r>
      <w:proofErr w:type="spellStart"/>
      <w:r>
        <w:t>SOŠV</w:t>
      </w:r>
      <w:proofErr w:type="spellEnd"/>
      <w:r>
        <w:t xml:space="preserve"> ako orgánu na riešenie sporov a rozhodovanie o disciplinárnych previneniach vytvorenému Slovenským olympijským a športovým výborom podľa § 25 ods. 6 zákona o športe, ak taký postup pripúšťajú právne predpisy a predpisy upravujúce činnosť Športového arbitrážneho tribunálu </w:t>
      </w:r>
      <w:proofErr w:type="spellStart"/>
      <w:r>
        <w:t>SOŠV</w:t>
      </w:r>
      <w:proofErr w:type="spellEnd"/>
      <w:r>
        <w:t xml:space="preserve">. Ak Športový arbitrážny tribunál </w:t>
      </w:r>
      <w:proofErr w:type="spellStart"/>
      <w:r>
        <w:t>SOŠV</w:t>
      </w:r>
      <w:proofErr w:type="spellEnd"/>
      <w:r>
        <w:t xml:space="preserve"> v konkrétnej veci neprijme právomoc alebo ak jeho predpisy neumožňujú </w:t>
      </w:r>
      <w:proofErr w:type="spellStart"/>
      <w:r>
        <w:t>prejednanie</w:t>
      </w:r>
      <w:proofErr w:type="spellEnd"/>
      <w:r>
        <w:t xml:space="preserve"> veci, postupuje sa podľa rozhodnutia Členského zhromaždenia v medziach týchto stanov; do prijatia takého rozhodnutia možno vykonať iba nevyhnutné úkony na ochranu riadneho priebehu súťaží, práv dotknutých osôb alebo integrity športu </w:t>
      </w:r>
      <w:proofErr w:type="spellStart"/>
      <w:r>
        <w:t>squash</w:t>
      </w:r>
      <w:proofErr w:type="spellEnd"/>
      <w:r>
        <w:t>.</w:t>
      </w:r>
    </w:p>
    <w:p w14:paraId="4FCF596D" w14:textId="77777777" w:rsidR="00903B4F" w:rsidRDefault="001722FE">
      <w:pPr>
        <w:spacing w:after="120" w:line="276" w:lineRule="auto"/>
        <w:ind w:left="720" w:hanging="360"/>
        <w:jc w:val="both"/>
      </w:pPr>
      <w:r>
        <w:lastRenderedPageBreak/>
        <w:t>9)</w:t>
      </w:r>
      <w:r>
        <w:tab/>
        <w:t>Rozhodnutie Komisára vo veci samej je preskúmateľné Športovým arbitrážnym tribunálom SOŠV v rozsahu, v akom také preskúmanie pripúšťajú právne predpisy a predpisy upravujúce činnosť Športového arbitrážneho tribunálu SOŠV.</w:t>
      </w:r>
    </w:p>
    <w:p w14:paraId="60A67D77" w14:textId="77777777" w:rsidR="00903B4F" w:rsidRDefault="001722FE">
      <w:pPr>
        <w:spacing w:after="120" w:line="276" w:lineRule="auto"/>
        <w:ind w:left="720" w:hanging="360"/>
        <w:jc w:val="both"/>
      </w:pPr>
      <w:r>
        <w:t>10)</w:t>
      </w:r>
      <w:r>
        <w:tab/>
        <w:t xml:space="preserve">Podrobnosti o pôsobnosti Komisára, konaní pred Komisárom, účastníkoch konania, disciplinárnych previneniach, disciplinárnych opatreniach, predbežných a ochranných opatreniach, opravných prostriedkoch, doručovaní, právoplatnosti, účinnosti, vykonateľnosti, evidencii, zverejňovaní a výkone rozhodnutí upraví vnútorný predpis </w:t>
      </w:r>
      <w:proofErr w:type="spellStart"/>
      <w:r>
        <w:t>SSQA</w:t>
      </w:r>
      <w:proofErr w:type="spellEnd"/>
      <w:r>
        <w:t>.</w:t>
      </w:r>
    </w:p>
    <w:p w14:paraId="6E283A62" w14:textId="77777777" w:rsidR="003E0284" w:rsidRDefault="001D249E" w:rsidP="00090C8E">
      <w:pPr>
        <w:keepNext/>
        <w:spacing w:before="360" w:after="120"/>
        <w:jc w:val="center"/>
      </w:pPr>
      <w:r>
        <w:rPr>
          <w:b/>
          <w:bCs/>
          <w:sz w:val="24"/>
          <w:szCs w:val="24"/>
        </w:rPr>
        <w:t>Článok 11</w:t>
      </w:r>
    </w:p>
    <w:p w14:paraId="1854C0FB" w14:textId="77777777" w:rsidR="003E0284" w:rsidRDefault="001D249E" w:rsidP="00090C8E">
      <w:pPr>
        <w:keepNext/>
        <w:spacing w:after="240"/>
        <w:jc w:val="center"/>
      </w:pPr>
      <w:r>
        <w:rPr>
          <w:b/>
          <w:bCs/>
          <w:sz w:val="24"/>
          <w:szCs w:val="24"/>
        </w:rPr>
        <w:t>Vnútorná kontrola</w:t>
      </w:r>
    </w:p>
    <w:p w14:paraId="067C2EEF" w14:textId="77777777" w:rsidR="00932B80" w:rsidRPr="00932B80" w:rsidRDefault="00932B80" w:rsidP="00932B80">
      <w:pPr>
        <w:spacing w:after="120" w:line="276" w:lineRule="auto"/>
        <w:ind w:left="720" w:hanging="360"/>
        <w:jc w:val="both"/>
      </w:pPr>
      <w:r>
        <w:t>1)</w:t>
      </w:r>
      <w:r w:rsidRPr="00932B80">
        <w:t xml:space="preserve">  </w:t>
      </w:r>
      <w:proofErr w:type="spellStart"/>
      <w:r w:rsidRPr="00932B80">
        <w:t>SSQA</w:t>
      </w:r>
      <w:proofErr w:type="spellEnd"/>
      <w:r w:rsidRPr="00932B80">
        <w:t xml:space="preserve"> vytvára podmienky na nezávislý výkon vnútornej kontroly. Vnútornú kontrolu vykonáva nezávislá osoba poverená podľa týchto stanov; tým nie je dotknutá povinnosť </w:t>
      </w:r>
      <w:proofErr w:type="spellStart"/>
      <w:r w:rsidRPr="00932B80">
        <w:t>SSQA</w:t>
      </w:r>
      <w:proofErr w:type="spellEnd"/>
      <w:r w:rsidRPr="00932B80">
        <w:t xml:space="preserve"> zriadiť a obsadiť funkciu kontrolóra, ak sú splnené podmienky podľa zákona o športe. </w:t>
      </w:r>
    </w:p>
    <w:p w14:paraId="652140D1" w14:textId="77777777" w:rsidR="00932B80" w:rsidRPr="00932B80" w:rsidRDefault="00932B80" w:rsidP="00932B80">
      <w:pPr>
        <w:spacing w:after="120" w:line="276" w:lineRule="auto"/>
        <w:ind w:left="720" w:hanging="360"/>
        <w:jc w:val="both"/>
      </w:pPr>
      <w:r>
        <w:t>2)</w:t>
      </w:r>
      <w:r w:rsidRPr="00932B80">
        <w:t xml:space="preserve">  </w:t>
      </w:r>
      <w:r>
        <w:tab/>
      </w:r>
      <w:r w:rsidRPr="00932B80">
        <w:t xml:space="preserve">Vnútorná kontrola sa vykoná na základe písomného podnetu na preverenie podozrenia z porušenia právnych predpisov, týchto stanov, vnútorných predpisov </w:t>
      </w:r>
      <w:proofErr w:type="spellStart"/>
      <w:r w:rsidRPr="00932B80">
        <w:t>SSQA</w:t>
      </w:r>
      <w:proofErr w:type="spellEnd"/>
      <w:r w:rsidRPr="00932B80">
        <w:t xml:space="preserve"> alebo z nehospodárneho, neúčelného alebo netransparentného nakladania s majetkom alebo prostriedkami </w:t>
      </w:r>
      <w:proofErr w:type="spellStart"/>
      <w:r w:rsidRPr="00932B80">
        <w:t>SSQA</w:t>
      </w:r>
      <w:proofErr w:type="spellEnd"/>
      <w:r w:rsidRPr="00932B80">
        <w:t xml:space="preserve">. </w:t>
      </w:r>
    </w:p>
    <w:p w14:paraId="47C08265" w14:textId="77777777" w:rsidR="008F6EC7" w:rsidRDefault="00932B80" w:rsidP="00932B80">
      <w:pPr>
        <w:spacing w:after="120" w:line="276" w:lineRule="auto"/>
        <w:ind w:left="720" w:hanging="360"/>
        <w:jc w:val="both"/>
      </w:pPr>
      <w:r>
        <w:t>3)</w:t>
      </w:r>
      <w:r>
        <w:tab/>
      </w:r>
      <w:r w:rsidRPr="00932B80">
        <w:t>Podnet podľa odseku 2 môže podať:</w:t>
      </w:r>
    </w:p>
    <w:p w14:paraId="3F5728D2" w14:textId="77777777" w:rsidR="008B4D2C" w:rsidRDefault="00932B80" w:rsidP="008B4D2C">
      <w:pPr>
        <w:spacing w:after="80" w:line="276" w:lineRule="auto"/>
        <w:ind w:left="1440" w:hanging="24"/>
        <w:jc w:val="both"/>
      </w:pPr>
      <w:r w:rsidRPr="00932B80">
        <w:t>a.</w:t>
      </w:r>
      <w:r w:rsidR="008F6EC7">
        <w:tab/>
      </w:r>
      <w:r w:rsidRPr="00932B80">
        <w:t xml:space="preserve">najmenej 2 členovia </w:t>
      </w:r>
      <w:proofErr w:type="spellStart"/>
      <w:r w:rsidRPr="00932B80">
        <w:t>SSQA</w:t>
      </w:r>
      <w:proofErr w:type="spellEnd"/>
      <w:r w:rsidRPr="00932B80">
        <w:t>,</w:t>
      </w:r>
    </w:p>
    <w:p w14:paraId="0DC5C8C0" w14:textId="77777777" w:rsidR="008B4D2C" w:rsidRDefault="00932B80" w:rsidP="008B4D2C">
      <w:pPr>
        <w:spacing w:after="80" w:line="276" w:lineRule="auto"/>
        <w:ind w:left="1440" w:hanging="24"/>
        <w:jc w:val="both"/>
      </w:pPr>
      <w:r w:rsidRPr="00932B80">
        <w:t>b.</w:t>
      </w:r>
      <w:r w:rsidR="008F6EC7">
        <w:tab/>
      </w:r>
      <w:r w:rsidRPr="00932B80">
        <w:t>zástupca športovcov v Členskom zhromaždení,</w:t>
      </w:r>
    </w:p>
    <w:p w14:paraId="77B313A9" w14:textId="77777777" w:rsidR="008B4D2C" w:rsidRDefault="00932B80" w:rsidP="008B4D2C">
      <w:pPr>
        <w:spacing w:after="80" w:line="276" w:lineRule="auto"/>
        <w:ind w:left="1440" w:hanging="24"/>
        <w:jc w:val="both"/>
      </w:pPr>
      <w:r w:rsidRPr="00932B80">
        <w:t>c.</w:t>
      </w:r>
      <w:r w:rsidR="008F6EC7">
        <w:tab/>
      </w:r>
      <w:r w:rsidRPr="00932B80">
        <w:t>člen Výkonného výboru, ktorý nie je osobou dotknutou podnetom,</w:t>
      </w:r>
      <w:r w:rsidR="009470A3">
        <w:tab/>
      </w:r>
      <w:r w:rsidRPr="00932B80">
        <w:t>alebo</w:t>
      </w:r>
    </w:p>
    <w:p w14:paraId="2C063727" w14:textId="77777777" w:rsidR="00932B80" w:rsidRPr="00932B80" w:rsidRDefault="00932B80" w:rsidP="008B4D2C">
      <w:pPr>
        <w:spacing w:after="80" w:line="276" w:lineRule="auto"/>
        <w:ind w:left="1440" w:hanging="24"/>
        <w:jc w:val="both"/>
      </w:pPr>
      <w:r w:rsidRPr="00932B80">
        <w:t>d.</w:t>
      </w:r>
      <w:r w:rsidR="008F6EC7">
        <w:tab/>
      </w:r>
      <w:r w:rsidRPr="00932B80">
        <w:t xml:space="preserve">Prezident. </w:t>
      </w:r>
    </w:p>
    <w:p w14:paraId="057E9748" w14:textId="77777777" w:rsidR="00932B80" w:rsidRPr="00932B80" w:rsidRDefault="00932B80" w:rsidP="00932B80">
      <w:pPr>
        <w:spacing w:after="120" w:line="276" w:lineRule="auto"/>
        <w:ind w:left="720" w:hanging="360"/>
        <w:jc w:val="both"/>
      </w:pPr>
      <w:r>
        <w:t>4)</w:t>
      </w:r>
      <w:r w:rsidRPr="00932B80">
        <w:t xml:space="preserve">  Podnet musí obsahovať aspoň označenie podávateľa, označenie veci, stručný opis rozhodujúcich skutočností, uvedenie, v čom podávateľ vidí možné porušenie povinností alebo nehospodárnosť, a označenie dostupných podkladov, ak ich má k dispozícii. </w:t>
      </w:r>
    </w:p>
    <w:p w14:paraId="647E5CE7" w14:textId="77777777" w:rsidR="00932B80" w:rsidRPr="00932B80" w:rsidRDefault="00932B80" w:rsidP="00932B80">
      <w:pPr>
        <w:spacing w:after="120" w:line="276" w:lineRule="auto"/>
        <w:ind w:left="720" w:hanging="360"/>
        <w:jc w:val="both"/>
      </w:pPr>
      <w:r>
        <w:t>5)</w:t>
      </w:r>
      <w:r>
        <w:tab/>
      </w:r>
      <w:r w:rsidRPr="00932B80">
        <w:t xml:space="preserve">Členské zhromaždenie schvaľuje zoznam nezávislých osôb, ktoré možno poveriť výkonom vnútornej kontroly. Ak je doručený podnet podľa odseku 2, výkonom vnútornej kontroly sa poverí prvá osoba zo schváleného zoznamu, u ktorej nie je konflikt záujmov. </w:t>
      </w:r>
    </w:p>
    <w:p w14:paraId="5EBEE926" w14:textId="77777777" w:rsidR="00932B80" w:rsidRPr="00932B80" w:rsidRDefault="00932B80" w:rsidP="00932B80">
      <w:pPr>
        <w:spacing w:after="120" w:line="276" w:lineRule="auto"/>
        <w:ind w:left="720" w:hanging="360"/>
        <w:jc w:val="both"/>
      </w:pPr>
      <w:r>
        <w:t>6)</w:t>
      </w:r>
      <w:r>
        <w:tab/>
      </w:r>
      <w:r w:rsidRPr="00932B80">
        <w:t xml:space="preserve">Ak schválený zoznam neexistuje alebo žiadna zo schválených osôb nemôže kontrolu vykonať, o poverení nezávislej osoby rozhodne </w:t>
      </w:r>
      <w:r w:rsidR="00860683">
        <w:t xml:space="preserve">najbližšie </w:t>
      </w:r>
      <w:r w:rsidRPr="00932B80">
        <w:t xml:space="preserve">Členské zhromaždenie; ak ide o neodkladnú vec, </w:t>
      </w:r>
      <w:r w:rsidR="00860683">
        <w:t xml:space="preserve">o poverení </w:t>
      </w:r>
      <w:r w:rsidRPr="00932B80">
        <w:t xml:space="preserve">rozhodne Prezident, ak sa podnet netýka Prezidenta. </w:t>
      </w:r>
    </w:p>
    <w:p w14:paraId="5D0351D6" w14:textId="77777777" w:rsidR="00932B80" w:rsidRPr="00932B80" w:rsidRDefault="00932B80" w:rsidP="00932B80">
      <w:pPr>
        <w:spacing w:after="120" w:line="276" w:lineRule="auto"/>
        <w:ind w:left="720" w:hanging="360"/>
        <w:jc w:val="both"/>
      </w:pPr>
      <w:r>
        <w:t>7)</w:t>
      </w:r>
      <w:r>
        <w:tab/>
      </w:r>
      <w:r w:rsidRPr="00932B80">
        <w:t xml:space="preserve">Osobou vykonávajúcou vnútornú kontrolu nemôže byť osoba, ktorá sa podieľala na kontrolovanej činnosti alebo rozhodnutí, ani osoba, u ktorej je vzhľadom na jej pomer k veci alebo k dotknutým osobám dôvodná pochybnosť o nestrannosti. </w:t>
      </w:r>
    </w:p>
    <w:p w14:paraId="63676252" w14:textId="77777777" w:rsidR="00932B80" w:rsidRPr="00932B80" w:rsidRDefault="00932B80" w:rsidP="00932B80">
      <w:pPr>
        <w:spacing w:after="120" w:line="276" w:lineRule="auto"/>
        <w:ind w:left="720" w:hanging="360"/>
        <w:jc w:val="both"/>
      </w:pPr>
      <w:r>
        <w:lastRenderedPageBreak/>
        <w:t>8)</w:t>
      </w:r>
      <w:r>
        <w:tab/>
      </w:r>
      <w:r w:rsidRPr="00932B80">
        <w:t xml:space="preserve">Osoba vykonávajúca vnútornú kontrolu je oprávnená požadovať od orgánov </w:t>
      </w:r>
      <w:proofErr w:type="spellStart"/>
      <w:r w:rsidRPr="00932B80">
        <w:t>SSQA</w:t>
      </w:r>
      <w:proofErr w:type="spellEnd"/>
      <w:r w:rsidRPr="00932B80">
        <w:t xml:space="preserve"> a funkcionárov </w:t>
      </w:r>
      <w:proofErr w:type="spellStart"/>
      <w:r w:rsidRPr="00932B80">
        <w:t>SSQA</w:t>
      </w:r>
      <w:proofErr w:type="spellEnd"/>
      <w:r w:rsidRPr="00932B80">
        <w:t xml:space="preserve"> podklady, vysvetlenia a súčinnosť v rozsahu potrebnom na výkon kontroly. </w:t>
      </w:r>
    </w:p>
    <w:p w14:paraId="1033CCFE" w14:textId="77777777" w:rsidR="00932B80" w:rsidRPr="00932B80" w:rsidRDefault="00932B80" w:rsidP="00932B80">
      <w:pPr>
        <w:spacing w:after="120" w:line="276" w:lineRule="auto"/>
        <w:ind w:left="720" w:hanging="360"/>
        <w:jc w:val="both"/>
      </w:pPr>
      <w:r>
        <w:t>9)</w:t>
      </w:r>
      <w:r>
        <w:tab/>
      </w:r>
      <w:r w:rsidRPr="00932B80">
        <w:t xml:space="preserve">O výsledku vnútornej kontroly sa vyhotoví písomná správa, ktorá sa doručí podávateľovi podnetu, Prezidentovi a najbližšiemu Členskému zhromaždeniu. </w:t>
      </w:r>
    </w:p>
    <w:p w14:paraId="2E4BE0A6" w14:textId="77777777" w:rsidR="00932B80" w:rsidRPr="00932B80" w:rsidRDefault="00932B80" w:rsidP="00932B80">
      <w:pPr>
        <w:spacing w:after="120" w:line="276" w:lineRule="auto"/>
        <w:ind w:left="720" w:hanging="360"/>
        <w:jc w:val="both"/>
      </w:pPr>
      <w:r>
        <w:t>10)</w:t>
      </w:r>
      <w:r>
        <w:tab/>
      </w:r>
      <w:r w:rsidRPr="00932B80">
        <w:t xml:space="preserve">Ak </w:t>
      </w:r>
      <w:proofErr w:type="spellStart"/>
      <w:r w:rsidRPr="00932B80">
        <w:t>SSQA</w:t>
      </w:r>
      <w:proofErr w:type="spellEnd"/>
      <w:r w:rsidRPr="00932B80">
        <w:t xml:space="preserve"> vznikne povinnosť zriadiť a obsadiť funkciu kontrolóra podľa zákona o športe, </w:t>
      </w:r>
      <w:proofErr w:type="spellStart"/>
      <w:r w:rsidRPr="00932B80">
        <w:t>SSQA</w:t>
      </w:r>
      <w:proofErr w:type="spellEnd"/>
      <w:r w:rsidRPr="00932B80">
        <w:t xml:space="preserve"> bez zbytočného odkladu zosúladí tieto stanovy s právnymi predpismi. </w:t>
      </w:r>
    </w:p>
    <w:p w14:paraId="2FF618DF" w14:textId="77777777" w:rsidR="003E0284" w:rsidRDefault="001D249E" w:rsidP="00932B80">
      <w:pPr>
        <w:spacing w:before="360" w:after="120"/>
        <w:jc w:val="center"/>
      </w:pPr>
      <w:r>
        <w:rPr>
          <w:b/>
          <w:bCs/>
          <w:sz w:val="24"/>
          <w:szCs w:val="24"/>
        </w:rPr>
        <w:t>Článok 12</w:t>
      </w:r>
    </w:p>
    <w:p w14:paraId="0F24F151" w14:textId="77777777" w:rsidR="003E0284" w:rsidRDefault="001D249E">
      <w:pPr>
        <w:spacing w:after="240"/>
        <w:jc w:val="center"/>
      </w:pPr>
      <w:r>
        <w:rPr>
          <w:b/>
          <w:bCs/>
          <w:sz w:val="24"/>
          <w:szCs w:val="24"/>
        </w:rPr>
        <w:t xml:space="preserve">Majetok a hospodárenie </w:t>
      </w:r>
      <w:proofErr w:type="spellStart"/>
      <w:r>
        <w:rPr>
          <w:b/>
          <w:bCs/>
          <w:sz w:val="24"/>
          <w:szCs w:val="24"/>
        </w:rPr>
        <w:t>SSQA</w:t>
      </w:r>
      <w:proofErr w:type="spellEnd"/>
    </w:p>
    <w:p w14:paraId="174A5CC9" w14:textId="77777777" w:rsidR="00957FD2" w:rsidRPr="00957FD2" w:rsidRDefault="00957FD2" w:rsidP="00957FD2">
      <w:pPr>
        <w:spacing w:after="120" w:line="276" w:lineRule="auto"/>
        <w:ind w:left="720" w:hanging="360"/>
        <w:jc w:val="both"/>
      </w:pPr>
      <w:r>
        <w:t>1)</w:t>
      </w:r>
      <w:r>
        <w:tab/>
      </w:r>
      <w:r w:rsidRPr="00957FD2">
        <w:t xml:space="preserve">Majetok </w:t>
      </w:r>
      <w:proofErr w:type="spellStart"/>
      <w:r w:rsidRPr="00957FD2">
        <w:t>SSQA</w:t>
      </w:r>
      <w:proofErr w:type="spellEnd"/>
      <w:r w:rsidRPr="00957FD2">
        <w:t xml:space="preserve"> tvoria najmä členské príspevky, príspevky a dotácie z verejných prostriedkov, výnosy z vlastnej činnosti, príjmy zo súťaží a podujatí, dary, sponzorské</w:t>
      </w:r>
      <w:r w:rsidR="00F24EC6">
        <w:t xml:space="preserve"> príspevky</w:t>
      </w:r>
      <w:r w:rsidRPr="00957FD2">
        <w:t xml:space="preserve">, príjmy z reklamy a marketingových práv, výnosy z hospodárskej činnosti a ďalšie príjmy podľa právnych predpisov. </w:t>
      </w:r>
    </w:p>
    <w:p w14:paraId="1AD652E1" w14:textId="77777777" w:rsidR="00957FD2" w:rsidRPr="00957FD2" w:rsidRDefault="00957FD2" w:rsidP="00957FD2">
      <w:pPr>
        <w:spacing w:after="120" w:line="276" w:lineRule="auto"/>
        <w:ind w:left="720" w:hanging="360"/>
        <w:jc w:val="both"/>
      </w:pPr>
      <w:r>
        <w:t>2)</w:t>
      </w:r>
      <w:r>
        <w:tab/>
      </w:r>
      <w:proofErr w:type="spellStart"/>
      <w:r w:rsidRPr="00957FD2">
        <w:t>SSQA</w:t>
      </w:r>
      <w:proofErr w:type="spellEnd"/>
      <w:r w:rsidRPr="00957FD2">
        <w:t xml:space="preserve"> hospodári so svojím majetkom samostatne, účelne a hospodárne v súlade s právnymi predpismi, týmito stanovami a rozhodnutiami príslušných orgánov </w:t>
      </w:r>
      <w:proofErr w:type="spellStart"/>
      <w:r w:rsidRPr="00957FD2">
        <w:t>SSQA</w:t>
      </w:r>
      <w:proofErr w:type="spellEnd"/>
      <w:r w:rsidRPr="00957FD2">
        <w:t xml:space="preserve">. </w:t>
      </w:r>
    </w:p>
    <w:p w14:paraId="2B363CA2" w14:textId="77777777" w:rsidR="00957FD2" w:rsidRPr="00957FD2" w:rsidRDefault="00957FD2" w:rsidP="00957FD2">
      <w:pPr>
        <w:spacing w:after="120" w:line="276" w:lineRule="auto"/>
        <w:ind w:left="720" w:hanging="360"/>
        <w:jc w:val="both"/>
      </w:pPr>
      <w:r>
        <w:t>3)</w:t>
      </w:r>
      <w:r>
        <w:tab/>
      </w:r>
      <w:r w:rsidRPr="00957FD2">
        <w:t xml:space="preserve">O bežnom hospodárení rozhoduje Výkonný výbor; právne úkony v mene </w:t>
      </w:r>
      <w:proofErr w:type="spellStart"/>
      <w:r w:rsidRPr="00957FD2">
        <w:t>SSQA</w:t>
      </w:r>
      <w:proofErr w:type="spellEnd"/>
      <w:r w:rsidRPr="00957FD2">
        <w:t xml:space="preserve"> vykonávajú Prezident a Generálny sekretár v rozsahu podľa týchto stanov. </w:t>
      </w:r>
    </w:p>
    <w:p w14:paraId="5AC0E3D9" w14:textId="77777777" w:rsidR="00957FD2" w:rsidRPr="00957FD2" w:rsidRDefault="00957FD2" w:rsidP="00957FD2">
      <w:pPr>
        <w:spacing w:after="120" w:line="276" w:lineRule="auto"/>
        <w:ind w:left="720" w:hanging="360"/>
        <w:jc w:val="both"/>
      </w:pPr>
      <w:r>
        <w:t>4)</w:t>
      </w:r>
      <w:r>
        <w:tab/>
      </w:r>
      <w:r w:rsidRPr="00957FD2">
        <w:t xml:space="preserve">Na uzatvorenie zmluvných vzťahov, pri ktorých hodnota plnenia presahuje limit určený týmito stanovami, sa vyžaduje predchádzajúce schválenie Členským zhromaždením. </w:t>
      </w:r>
    </w:p>
    <w:p w14:paraId="34F1E33C" w14:textId="77777777" w:rsidR="00957FD2" w:rsidRPr="00957FD2" w:rsidRDefault="00957FD2" w:rsidP="00957FD2">
      <w:pPr>
        <w:spacing w:after="120" w:line="276" w:lineRule="auto"/>
        <w:ind w:left="720" w:hanging="360"/>
        <w:jc w:val="both"/>
      </w:pPr>
      <w:r>
        <w:t>5)</w:t>
      </w:r>
      <w:r>
        <w:tab/>
      </w:r>
      <w:proofErr w:type="spellStart"/>
      <w:r w:rsidRPr="00957FD2">
        <w:t>SSQA</w:t>
      </w:r>
      <w:proofErr w:type="spellEnd"/>
      <w:r w:rsidRPr="00957FD2">
        <w:t xml:space="preserve"> vedie účtovníctvo a plní informačné, </w:t>
      </w:r>
      <w:proofErr w:type="spellStart"/>
      <w:r w:rsidRPr="00957FD2">
        <w:t>zverejňovacie</w:t>
      </w:r>
      <w:proofErr w:type="spellEnd"/>
      <w:r w:rsidRPr="00957FD2">
        <w:t xml:space="preserve"> a evidenčné povinnosti podľa právnych predpisov. </w:t>
      </w:r>
    </w:p>
    <w:p w14:paraId="3EA741C0" w14:textId="77777777" w:rsidR="00957FD2" w:rsidRDefault="00957FD2" w:rsidP="00957FD2">
      <w:pPr>
        <w:spacing w:after="120" w:line="276" w:lineRule="auto"/>
        <w:ind w:left="720" w:hanging="360"/>
        <w:jc w:val="both"/>
      </w:pPr>
      <w:r>
        <w:t>6)</w:t>
      </w:r>
      <w:r>
        <w:tab/>
      </w:r>
      <w:r w:rsidRPr="00957FD2">
        <w:t xml:space="preserve">Podrobnosti o hospodárení, obehu dokladov, schvaľovaní výdavkov a finančných limitoch môže upraviť vnútorný predpis </w:t>
      </w:r>
      <w:proofErr w:type="spellStart"/>
      <w:r w:rsidRPr="00957FD2">
        <w:t>SSQA</w:t>
      </w:r>
      <w:proofErr w:type="spellEnd"/>
      <w:r w:rsidRPr="00957FD2">
        <w:t>.</w:t>
      </w:r>
    </w:p>
    <w:p w14:paraId="31922B22" w14:textId="77777777" w:rsidR="003E0284" w:rsidRDefault="001D249E">
      <w:pPr>
        <w:spacing w:before="360" w:after="120"/>
        <w:jc w:val="center"/>
      </w:pPr>
      <w:r>
        <w:rPr>
          <w:b/>
          <w:bCs/>
          <w:sz w:val="24"/>
          <w:szCs w:val="24"/>
        </w:rPr>
        <w:t>Článok 13</w:t>
      </w:r>
    </w:p>
    <w:p w14:paraId="4F8D7CA9" w14:textId="77777777" w:rsidR="003E0284" w:rsidRDefault="001D249E">
      <w:pPr>
        <w:spacing w:after="240"/>
        <w:jc w:val="center"/>
      </w:pPr>
      <w:r>
        <w:rPr>
          <w:b/>
          <w:bCs/>
          <w:sz w:val="24"/>
          <w:szCs w:val="24"/>
        </w:rPr>
        <w:t xml:space="preserve">Zánik </w:t>
      </w:r>
      <w:proofErr w:type="spellStart"/>
      <w:r>
        <w:rPr>
          <w:b/>
          <w:bCs/>
          <w:sz w:val="24"/>
          <w:szCs w:val="24"/>
        </w:rPr>
        <w:t>SSQA</w:t>
      </w:r>
      <w:proofErr w:type="spellEnd"/>
    </w:p>
    <w:p w14:paraId="01F439E9" w14:textId="77777777" w:rsidR="003E0284" w:rsidRDefault="001D249E">
      <w:pPr>
        <w:spacing w:after="120" w:line="276" w:lineRule="auto"/>
        <w:ind w:left="720" w:hanging="360"/>
        <w:jc w:val="both"/>
      </w:pPr>
      <w:r>
        <w:t>1)</w:t>
      </w:r>
      <w:r>
        <w:tab/>
        <w:t xml:space="preserve">O zrušení </w:t>
      </w:r>
      <w:proofErr w:type="spellStart"/>
      <w:r>
        <w:t>SSQA</w:t>
      </w:r>
      <w:proofErr w:type="spellEnd"/>
      <w:r>
        <w:t xml:space="preserve"> rozhoduje Členské zhromaždenie.</w:t>
      </w:r>
    </w:p>
    <w:p w14:paraId="115E634F" w14:textId="77777777" w:rsidR="003E0284" w:rsidRDefault="001D249E">
      <w:pPr>
        <w:spacing w:after="120" w:line="276" w:lineRule="auto"/>
        <w:ind w:left="720" w:hanging="360"/>
        <w:jc w:val="both"/>
      </w:pPr>
      <w:r>
        <w:t>2)</w:t>
      </w:r>
      <w:r>
        <w:tab/>
        <w:t xml:space="preserve">Ak Členské zhromaždenie rozhodne o zrušení </w:t>
      </w:r>
      <w:proofErr w:type="spellStart"/>
      <w:r>
        <w:t>SSQA</w:t>
      </w:r>
      <w:proofErr w:type="spellEnd"/>
      <w:r>
        <w:t xml:space="preserve"> s likvidáciou, súčasne ustanoví likvidátora.</w:t>
      </w:r>
    </w:p>
    <w:p w14:paraId="6D148200" w14:textId="77777777" w:rsidR="003E0284" w:rsidRDefault="001D249E">
      <w:pPr>
        <w:spacing w:after="120" w:line="276" w:lineRule="auto"/>
        <w:ind w:left="720" w:hanging="360"/>
        <w:jc w:val="both"/>
      </w:pPr>
      <w:r>
        <w:t>3)</w:t>
      </w:r>
      <w:r>
        <w:tab/>
        <w:t xml:space="preserve">Likvidátor postupuje pri likvidácii </w:t>
      </w:r>
      <w:proofErr w:type="spellStart"/>
      <w:r>
        <w:t>SSQA</w:t>
      </w:r>
      <w:proofErr w:type="spellEnd"/>
      <w:r>
        <w:t xml:space="preserve"> podľa právnych predpisov a predkladá Členskému zhromaždeniu správu o priebehu a výsledku likvidácie, ak to vyžadujú právne predpisy alebo rozhodnutie Členského zhromaždenia.</w:t>
      </w:r>
    </w:p>
    <w:p w14:paraId="46CC229A" w14:textId="77777777" w:rsidR="003E0284" w:rsidRDefault="001D249E">
      <w:pPr>
        <w:spacing w:after="120" w:line="276" w:lineRule="auto"/>
        <w:ind w:left="720" w:hanging="360"/>
        <w:jc w:val="both"/>
      </w:pPr>
      <w:r>
        <w:t>4)</w:t>
      </w:r>
      <w:r>
        <w:tab/>
        <w:t xml:space="preserve">Po uspokojení všetkých záväzkov a pohľadávok </w:t>
      </w:r>
      <w:proofErr w:type="spellStart"/>
      <w:r>
        <w:t>SSQA</w:t>
      </w:r>
      <w:proofErr w:type="spellEnd"/>
      <w:r>
        <w:t xml:space="preserve"> sa likvidačný zostatok použije spôsobom určeným rozhodnutím Členského zhromaždenia, v súlade s právnymi predpismi.</w:t>
      </w:r>
    </w:p>
    <w:p w14:paraId="2058374D" w14:textId="77777777" w:rsidR="003E0284" w:rsidRDefault="001D249E">
      <w:pPr>
        <w:spacing w:after="120" w:line="276" w:lineRule="auto"/>
        <w:ind w:left="720" w:hanging="360"/>
        <w:jc w:val="both"/>
      </w:pPr>
      <w:r>
        <w:t>5)</w:t>
      </w:r>
      <w:r>
        <w:tab/>
        <w:t xml:space="preserve">Ak sa </w:t>
      </w:r>
      <w:proofErr w:type="spellStart"/>
      <w:r>
        <w:t>SSQA</w:t>
      </w:r>
      <w:proofErr w:type="spellEnd"/>
      <w:r>
        <w:t xml:space="preserve"> zrušuje bez likvidácie, postupuje sa podľa právnych predpisov.</w:t>
      </w:r>
    </w:p>
    <w:p w14:paraId="734E5824" w14:textId="77777777" w:rsidR="003E0284" w:rsidRDefault="001D249E" w:rsidP="00E27F7E">
      <w:pPr>
        <w:keepNext/>
        <w:spacing w:before="360" w:after="120"/>
        <w:jc w:val="center"/>
      </w:pPr>
      <w:r>
        <w:rPr>
          <w:b/>
          <w:bCs/>
          <w:sz w:val="24"/>
          <w:szCs w:val="24"/>
        </w:rPr>
        <w:lastRenderedPageBreak/>
        <w:t>Článok 14</w:t>
      </w:r>
    </w:p>
    <w:p w14:paraId="1F984EBF" w14:textId="77777777" w:rsidR="003E0284" w:rsidRDefault="001D249E" w:rsidP="00E27F7E">
      <w:pPr>
        <w:keepNext/>
        <w:spacing w:after="240"/>
        <w:jc w:val="center"/>
      </w:pPr>
      <w:r>
        <w:rPr>
          <w:b/>
          <w:bCs/>
          <w:sz w:val="24"/>
          <w:szCs w:val="24"/>
        </w:rPr>
        <w:t>Záverečné ustanovenia</w:t>
      </w:r>
    </w:p>
    <w:p w14:paraId="3111BDFE" w14:textId="77777777" w:rsidR="003E0284" w:rsidRDefault="001D249E">
      <w:pPr>
        <w:spacing w:after="120" w:line="276" w:lineRule="auto"/>
        <w:ind w:left="720" w:hanging="360"/>
        <w:jc w:val="both"/>
      </w:pPr>
      <w:r>
        <w:t>1)</w:t>
      </w:r>
      <w:r>
        <w:tab/>
        <w:t xml:space="preserve">Výklad týchto stanov a riešenie otázok nimi výslovne neupravených sa vykonáva v súlade s právnymi predpismi a vnútornými predpismi </w:t>
      </w:r>
      <w:proofErr w:type="spellStart"/>
      <w:r>
        <w:t>SSQA</w:t>
      </w:r>
      <w:proofErr w:type="spellEnd"/>
      <w:r>
        <w:t>.</w:t>
      </w:r>
    </w:p>
    <w:p w14:paraId="10B2937E" w14:textId="77777777" w:rsidR="003E0284" w:rsidRDefault="001D249E">
      <w:pPr>
        <w:spacing w:after="120" w:line="276" w:lineRule="auto"/>
        <w:ind w:left="720" w:hanging="360"/>
        <w:jc w:val="both"/>
      </w:pPr>
      <w:r>
        <w:t>2)</w:t>
      </w:r>
      <w:r>
        <w:tab/>
        <w:t>Tieto stanovy boli schválené Členským zhromaždením dňa 23.05.2026 a nadobúdajú účinnosť dňom ich schválenia.</w:t>
      </w:r>
    </w:p>
    <w:p w14:paraId="2DD0F090" w14:textId="77777777" w:rsidR="003E0284" w:rsidRDefault="001D249E">
      <w:pPr>
        <w:spacing w:after="120" w:line="276" w:lineRule="auto"/>
        <w:ind w:left="720" w:hanging="360"/>
        <w:jc w:val="both"/>
      </w:pPr>
      <w:r>
        <w:t>3)</w:t>
      </w:r>
      <w:r>
        <w:tab/>
      </w:r>
      <w:proofErr w:type="spellStart"/>
      <w:r>
        <w:t>SSQA</w:t>
      </w:r>
      <w:proofErr w:type="spellEnd"/>
      <w:r>
        <w:t xml:space="preserve"> zabezpečí oznámenie zmeny stanov registrovému úradu do 15 dní od jej schválenia a v rozsahu ustanovenom právnymi predpismi.</w:t>
      </w:r>
    </w:p>
    <w:p w14:paraId="43A98919" w14:textId="77777777" w:rsidR="003E0284" w:rsidRDefault="001D249E">
      <w:pPr>
        <w:spacing w:after="120" w:line="276" w:lineRule="auto"/>
        <w:ind w:left="720" w:hanging="360"/>
        <w:jc w:val="both"/>
      </w:pPr>
      <w:r>
        <w:t>4)</w:t>
      </w:r>
      <w:r>
        <w:tab/>
        <w:t>Ak sa niektoré ustanovenie týchto stanov dostane do rozporu s právnym predpisom alebo sa ukáže ako neplatné alebo neúčinné, nemá to vplyv na platnosť a účinnosť ostatných ustanovení stanov; na príslušný právny vzťah sa použije príslušný právny predpis.</w:t>
      </w:r>
    </w:p>
    <w:p w14:paraId="59FD542E" w14:textId="77777777" w:rsidR="003E0284" w:rsidRDefault="001D249E">
      <w:pPr>
        <w:spacing w:after="120" w:line="276" w:lineRule="auto"/>
        <w:ind w:left="720" w:hanging="360"/>
        <w:jc w:val="both"/>
      </w:pPr>
      <w:r>
        <w:t>5)</w:t>
      </w:r>
      <w:r>
        <w:tab/>
        <w:t xml:space="preserve">Vzťahy neupravené týmito stanovami a vnútornými predpismi </w:t>
      </w:r>
      <w:proofErr w:type="spellStart"/>
      <w:r>
        <w:t>SSQA</w:t>
      </w:r>
      <w:proofErr w:type="spellEnd"/>
      <w:r>
        <w:t xml:space="preserve"> sa riadia právnym poriadkom Slovenskej republiky.</w:t>
      </w:r>
    </w:p>
    <w:p w14:paraId="66934937" w14:textId="77777777" w:rsidR="003E0284" w:rsidRDefault="003E0284"/>
    <w:p w14:paraId="3B6CC163" w14:textId="77777777" w:rsidR="003E0284" w:rsidRDefault="003E0284">
      <w:pPr>
        <w:spacing w:after="40"/>
      </w:pPr>
    </w:p>
    <w:sectPr w:rsidR="003E028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512F" w14:textId="77777777" w:rsidR="00950916" w:rsidRDefault="00950916">
      <w:r>
        <w:separator/>
      </w:r>
    </w:p>
  </w:endnote>
  <w:endnote w:type="continuationSeparator" w:id="0">
    <w:p w14:paraId="5EE27C5B" w14:textId="77777777" w:rsidR="00950916" w:rsidRDefault="0095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9DF7" w14:textId="77777777" w:rsidR="003E0284" w:rsidRDefault="001D249E">
    <w:pPr>
      <w:jc w:val="center"/>
    </w:pP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615B" w14:textId="77777777" w:rsidR="00950916" w:rsidRDefault="00950916">
      <w:r>
        <w:separator/>
      </w:r>
    </w:p>
  </w:footnote>
  <w:footnote w:type="continuationSeparator" w:id="0">
    <w:p w14:paraId="5C1F2735" w14:textId="77777777" w:rsidR="00950916" w:rsidRDefault="00950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8398B"/>
    <w:multiLevelType w:val="hybridMultilevel"/>
    <w:tmpl w:val="8588155C"/>
    <w:lvl w:ilvl="0" w:tplc="C1707690">
      <w:start w:val="1"/>
      <w:numFmt w:val="bullet"/>
      <w:lvlText w:val="●"/>
      <w:lvlJc w:val="left"/>
      <w:pPr>
        <w:ind w:left="720" w:hanging="360"/>
      </w:pPr>
    </w:lvl>
    <w:lvl w:ilvl="1" w:tplc="E7E4D97C">
      <w:start w:val="1"/>
      <w:numFmt w:val="bullet"/>
      <w:lvlText w:val="○"/>
      <w:lvlJc w:val="left"/>
      <w:pPr>
        <w:ind w:left="1440" w:hanging="360"/>
      </w:pPr>
    </w:lvl>
    <w:lvl w:ilvl="2" w:tplc="07105F98">
      <w:start w:val="1"/>
      <w:numFmt w:val="bullet"/>
      <w:lvlText w:val="■"/>
      <w:lvlJc w:val="left"/>
      <w:pPr>
        <w:ind w:left="2160" w:hanging="360"/>
      </w:pPr>
    </w:lvl>
    <w:lvl w:ilvl="3" w:tplc="D100927A">
      <w:start w:val="1"/>
      <w:numFmt w:val="bullet"/>
      <w:lvlText w:val="●"/>
      <w:lvlJc w:val="left"/>
      <w:pPr>
        <w:ind w:left="2880" w:hanging="360"/>
      </w:pPr>
    </w:lvl>
    <w:lvl w:ilvl="4" w:tplc="DF02EF5E">
      <w:start w:val="1"/>
      <w:numFmt w:val="bullet"/>
      <w:lvlText w:val="○"/>
      <w:lvlJc w:val="left"/>
      <w:pPr>
        <w:ind w:left="3600" w:hanging="360"/>
      </w:pPr>
    </w:lvl>
    <w:lvl w:ilvl="5" w:tplc="780C0578">
      <w:start w:val="1"/>
      <w:numFmt w:val="bullet"/>
      <w:lvlText w:val="■"/>
      <w:lvlJc w:val="left"/>
      <w:pPr>
        <w:ind w:left="4320" w:hanging="360"/>
      </w:pPr>
    </w:lvl>
    <w:lvl w:ilvl="6" w:tplc="19309B26">
      <w:start w:val="1"/>
      <w:numFmt w:val="bullet"/>
      <w:lvlText w:val="●"/>
      <w:lvlJc w:val="left"/>
      <w:pPr>
        <w:ind w:left="5040" w:hanging="360"/>
      </w:pPr>
    </w:lvl>
    <w:lvl w:ilvl="7" w:tplc="6970796C">
      <w:start w:val="1"/>
      <w:numFmt w:val="bullet"/>
      <w:lvlText w:val="●"/>
      <w:lvlJc w:val="left"/>
      <w:pPr>
        <w:ind w:left="5760" w:hanging="360"/>
      </w:pPr>
    </w:lvl>
    <w:lvl w:ilvl="8" w:tplc="9AB8005C">
      <w:start w:val="1"/>
      <w:numFmt w:val="bullet"/>
      <w:lvlText w:val="●"/>
      <w:lvlJc w:val="left"/>
      <w:pPr>
        <w:ind w:left="6480" w:hanging="360"/>
      </w:pPr>
    </w:lvl>
  </w:abstractNum>
  <w:num w:numId="1" w16cid:durableId="1988971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84"/>
    <w:rsid w:val="00006833"/>
    <w:rsid w:val="00012C67"/>
    <w:rsid w:val="00024196"/>
    <w:rsid w:val="00030025"/>
    <w:rsid w:val="00032ADF"/>
    <w:rsid w:val="00061FF2"/>
    <w:rsid w:val="00066DCE"/>
    <w:rsid w:val="00090C8E"/>
    <w:rsid w:val="000A0FD4"/>
    <w:rsid w:val="000A16CB"/>
    <w:rsid w:val="000B1C80"/>
    <w:rsid w:val="000C280D"/>
    <w:rsid w:val="000E38B6"/>
    <w:rsid w:val="000F3FB0"/>
    <w:rsid w:val="00100FAE"/>
    <w:rsid w:val="00104A5A"/>
    <w:rsid w:val="0011107B"/>
    <w:rsid w:val="0011219F"/>
    <w:rsid w:val="00121091"/>
    <w:rsid w:val="00131337"/>
    <w:rsid w:val="00151BB5"/>
    <w:rsid w:val="001722FE"/>
    <w:rsid w:val="00172DD3"/>
    <w:rsid w:val="0019023B"/>
    <w:rsid w:val="0019431C"/>
    <w:rsid w:val="00195649"/>
    <w:rsid w:val="00195E34"/>
    <w:rsid w:val="001D249E"/>
    <w:rsid w:val="001D3003"/>
    <w:rsid w:val="001E7613"/>
    <w:rsid w:val="001F2FDC"/>
    <w:rsid w:val="00206D53"/>
    <w:rsid w:val="00225832"/>
    <w:rsid w:val="00236890"/>
    <w:rsid w:val="0028183D"/>
    <w:rsid w:val="00297D40"/>
    <w:rsid w:val="002B4678"/>
    <w:rsid w:val="002C7CA6"/>
    <w:rsid w:val="002E1152"/>
    <w:rsid w:val="002F191C"/>
    <w:rsid w:val="002F528A"/>
    <w:rsid w:val="0032313D"/>
    <w:rsid w:val="0033042A"/>
    <w:rsid w:val="0034749A"/>
    <w:rsid w:val="00366D72"/>
    <w:rsid w:val="003857A0"/>
    <w:rsid w:val="003A516B"/>
    <w:rsid w:val="003A608D"/>
    <w:rsid w:val="003B268A"/>
    <w:rsid w:val="003B632C"/>
    <w:rsid w:val="003C03ED"/>
    <w:rsid w:val="003D0B26"/>
    <w:rsid w:val="003E0284"/>
    <w:rsid w:val="003E5751"/>
    <w:rsid w:val="004311E9"/>
    <w:rsid w:val="00443039"/>
    <w:rsid w:val="00452594"/>
    <w:rsid w:val="00473DB9"/>
    <w:rsid w:val="004765EF"/>
    <w:rsid w:val="004774B3"/>
    <w:rsid w:val="00483F81"/>
    <w:rsid w:val="004A17AB"/>
    <w:rsid w:val="004A2491"/>
    <w:rsid w:val="004C1C68"/>
    <w:rsid w:val="004C630D"/>
    <w:rsid w:val="004D2C63"/>
    <w:rsid w:val="004E78D4"/>
    <w:rsid w:val="004F0E90"/>
    <w:rsid w:val="005258AF"/>
    <w:rsid w:val="005515F0"/>
    <w:rsid w:val="005517AD"/>
    <w:rsid w:val="00567217"/>
    <w:rsid w:val="00595FD4"/>
    <w:rsid w:val="005C3554"/>
    <w:rsid w:val="005D755C"/>
    <w:rsid w:val="005E007B"/>
    <w:rsid w:val="00600697"/>
    <w:rsid w:val="00601878"/>
    <w:rsid w:val="0061782A"/>
    <w:rsid w:val="0062072C"/>
    <w:rsid w:val="00622F21"/>
    <w:rsid w:val="00623AC0"/>
    <w:rsid w:val="0063693E"/>
    <w:rsid w:val="006410F5"/>
    <w:rsid w:val="0064267F"/>
    <w:rsid w:val="00682A53"/>
    <w:rsid w:val="00691103"/>
    <w:rsid w:val="00694A53"/>
    <w:rsid w:val="006D7A7A"/>
    <w:rsid w:val="0072072B"/>
    <w:rsid w:val="00722937"/>
    <w:rsid w:val="00737DEB"/>
    <w:rsid w:val="00752471"/>
    <w:rsid w:val="00752AA5"/>
    <w:rsid w:val="00762075"/>
    <w:rsid w:val="00762E38"/>
    <w:rsid w:val="00773EA2"/>
    <w:rsid w:val="007A44C6"/>
    <w:rsid w:val="007A6643"/>
    <w:rsid w:val="007E568C"/>
    <w:rsid w:val="007F3F23"/>
    <w:rsid w:val="00803600"/>
    <w:rsid w:val="008147D5"/>
    <w:rsid w:val="00825BB9"/>
    <w:rsid w:val="008359A4"/>
    <w:rsid w:val="00844B8F"/>
    <w:rsid w:val="00857BC2"/>
    <w:rsid w:val="00860683"/>
    <w:rsid w:val="00861F52"/>
    <w:rsid w:val="008B4D2C"/>
    <w:rsid w:val="008E1BF0"/>
    <w:rsid w:val="008F6EC7"/>
    <w:rsid w:val="00903B4F"/>
    <w:rsid w:val="00932B80"/>
    <w:rsid w:val="009333FD"/>
    <w:rsid w:val="00936883"/>
    <w:rsid w:val="009470A3"/>
    <w:rsid w:val="00950916"/>
    <w:rsid w:val="00957FD2"/>
    <w:rsid w:val="009C0A6A"/>
    <w:rsid w:val="009F2FEC"/>
    <w:rsid w:val="009F57BB"/>
    <w:rsid w:val="00A4570E"/>
    <w:rsid w:val="00A47731"/>
    <w:rsid w:val="00A53E92"/>
    <w:rsid w:val="00A6033E"/>
    <w:rsid w:val="00AA6754"/>
    <w:rsid w:val="00AC078E"/>
    <w:rsid w:val="00AD003C"/>
    <w:rsid w:val="00B15020"/>
    <w:rsid w:val="00B20FD3"/>
    <w:rsid w:val="00B32941"/>
    <w:rsid w:val="00B62FB8"/>
    <w:rsid w:val="00B715C5"/>
    <w:rsid w:val="00B77921"/>
    <w:rsid w:val="00B81B9C"/>
    <w:rsid w:val="00BF3E2A"/>
    <w:rsid w:val="00BF410A"/>
    <w:rsid w:val="00C255A4"/>
    <w:rsid w:val="00C303A5"/>
    <w:rsid w:val="00C408E0"/>
    <w:rsid w:val="00C47790"/>
    <w:rsid w:val="00C845C7"/>
    <w:rsid w:val="00C872B5"/>
    <w:rsid w:val="00CA6EA4"/>
    <w:rsid w:val="00CB74F6"/>
    <w:rsid w:val="00CC741A"/>
    <w:rsid w:val="00CD2B21"/>
    <w:rsid w:val="00D0065F"/>
    <w:rsid w:val="00D0726E"/>
    <w:rsid w:val="00DA729D"/>
    <w:rsid w:val="00DB1DF7"/>
    <w:rsid w:val="00DE62AB"/>
    <w:rsid w:val="00E27F7E"/>
    <w:rsid w:val="00E45A89"/>
    <w:rsid w:val="00E539B7"/>
    <w:rsid w:val="00E73417"/>
    <w:rsid w:val="00E746EA"/>
    <w:rsid w:val="00E838A1"/>
    <w:rsid w:val="00EA7DAE"/>
    <w:rsid w:val="00EB2F3D"/>
    <w:rsid w:val="00EC4CE6"/>
    <w:rsid w:val="00ED3632"/>
    <w:rsid w:val="00EF3148"/>
    <w:rsid w:val="00F24EC6"/>
    <w:rsid w:val="00F37DC0"/>
    <w:rsid w:val="00F5039D"/>
    <w:rsid w:val="00F74396"/>
    <w:rsid w:val="00F75668"/>
    <w:rsid w:val="00F77C84"/>
    <w:rsid w:val="00F93EEC"/>
    <w:rsid w:val="00FA4C12"/>
    <w:rsid w:val="00FE49C2"/>
    <w:rsid w:val="00FF2D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87CA"/>
  <w15:docId w15:val="{6A9D8C5F-B55B-4C8D-BCB1-56B53CF2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uiPriority w:val="9"/>
    <w:qFormat/>
    <w:pPr>
      <w:outlineLvl w:val="0"/>
    </w:pPr>
    <w:rPr>
      <w:color w:val="2E74B5"/>
      <w:sz w:val="32"/>
      <w:szCs w:val="32"/>
    </w:rPr>
  </w:style>
  <w:style w:type="paragraph" w:styleId="Nadpis2">
    <w:name w:val="heading 2"/>
    <w:uiPriority w:val="9"/>
    <w:semiHidden/>
    <w:unhideWhenUsed/>
    <w:qFormat/>
    <w:pPr>
      <w:outlineLvl w:val="1"/>
    </w:pPr>
    <w:rPr>
      <w:color w:val="2E74B5"/>
      <w:sz w:val="26"/>
      <w:szCs w:val="26"/>
    </w:rPr>
  </w:style>
  <w:style w:type="paragraph" w:styleId="Nadpis3">
    <w:name w:val="heading 3"/>
    <w:uiPriority w:val="9"/>
    <w:semiHidden/>
    <w:unhideWhenUsed/>
    <w:qFormat/>
    <w:pPr>
      <w:outlineLvl w:val="2"/>
    </w:pPr>
    <w:rPr>
      <w:color w:val="1F4D78"/>
      <w:sz w:val="24"/>
      <w:szCs w:val="24"/>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uiPriority w:val="10"/>
    <w:qFormat/>
    <w:rPr>
      <w:sz w:val="56"/>
      <w:szCs w:val="56"/>
    </w:rPr>
  </w:style>
  <w:style w:type="paragraph" w:customStyle="1" w:styleId="Vrazn1">
    <w:name w:val="Výrazný1"/>
    <w:qFormat/>
    <w:rPr>
      <w:b/>
      <w:bCs/>
    </w:rPr>
  </w:style>
  <w:style w:type="paragraph" w:styleId="Odsekzoznamu">
    <w:name w:val="List Paragraph"/>
    <w:qFormat/>
  </w:style>
  <w:style w:type="character" w:styleId="Hypertextovprepojenie">
    <w:name w:val="Hyperlink"/>
    <w:uiPriority w:val="99"/>
    <w:unhideWhenUsed/>
    <w:rPr>
      <w:color w:val="0563C1"/>
      <w:u w:val="single"/>
    </w:rPr>
  </w:style>
  <w:style w:type="character" w:styleId="Odkaznapoznmkupodiarou">
    <w:name w:val="footnote reference"/>
    <w:uiPriority w:val="99"/>
    <w:semiHidden/>
    <w:unhideWhenUsed/>
    <w:rPr>
      <w:vertAlign w:val="superscript"/>
    </w:rPr>
  </w:style>
  <w:style w:type="paragraph" w:styleId="Textpoznmkypodiarou">
    <w:name w:val="footnote text"/>
    <w:link w:val="TextpoznmkypodiarouChar"/>
    <w:uiPriority w:val="99"/>
    <w:semiHidden/>
    <w:unhideWhenUsed/>
    <w:rPr>
      <w:sz w:val="20"/>
      <w:szCs w:val="20"/>
    </w:rPr>
  </w:style>
  <w:style w:type="character" w:customStyle="1" w:styleId="TextpoznmkypodiarouChar">
    <w:name w:val="Text poznámky pod čiarou Char"/>
    <w:link w:val="Textpoznmkypodiarou"/>
    <w:uiPriority w:val="99"/>
    <w:semiHidden/>
    <w:unhideWhenUsed/>
    <w:rPr>
      <w:sz w:val="20"/>
      <w:szCs w:val="20"/>
    </w:rPr>
  </w:style>
  <w:style w:type="character" w:styleId="Odkaznavysvetlivku">
    <w:name w:val="endnote reference"/>
    <w:uiPriority w:val="99"/>
    <w:semiHidden/>
    <w:unhideWhenUsed/>
    <w:rPr>
      <w:vertAlign w:val="superscript"/>
    </w:rPr>
  </w:style>
  <w:style w:type="paragraph" w:styleId="Textvysvetlivky">
    <w:name w:val="endnote text"/>
    <w:link w:val="TextvysvetlivkyChar"/>
    <w:uiPriority w:val="99"/>
    <w:semiHidden/>
    <w:unhideWhenUsed/>
    <w:rPr>
      <w:sz w:val="20"/>
      <w:szCs w:val="20"/>
    </w:rPr>
  </w:style>
  <w:style w:type="character" w:customStyle="1" w:styleId="TextvysvetlivkyChar">
    <w:name w:val="Text vysvetlivky Char"/>
    <w:link w:val="Textvysvetlivky"/>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6160</Words>
  <Characters>35113</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Stanovy SSQA</vt:lpstr>
    </vt:vector>
  </TitlesOfParts>
  <Company/>
  <LinksUpToDate>false</LinksUpToDate>
  <CharactersWithSpaces>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 SSQA</dc:title>
  <dc:creator>SSQA</dc:creator>
  <cp:lastModifiedBy>Fecák Tomáš</cp:lastModifiedBy>
  <cp:revision>2</cp:revision>
  <cp:lastPrinted>2026-05-04T13:04:00Z</cp:lastPrinted>
  <dcterms:created xsi:type="dcterms:W3CDTF">2026-05-07T13:17:00Z</dcterms:created>
  <dcterms:modified xsi:type="dcterms:W3CDTF">2026-05-07T13:17:00Z</dcterms:modified>
</cp:coreProperties>
</file>