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0E57" w14:textId="77777777" w:rsidR="003E7AE7" w:rsidRPr="002D76B1" w:rsidRDefault="00000000">
      <w:pPr>
        <w:pStyle w:val="Heading1"/>
        <w:rPr>
          <w:lang w:val="sk-SK"/>
        </w:rPr>
      </w:pPr>
      <w:r w:rsidRPr="002D76B1">
        <w:rPr>
          <w:lang w:val="sk-SK"/>
        </w:rPr>
        <w:t>Sumár zasadnutia Výkonného výboru SSQA</w:t>
      </w:r>
    </w:p>
    <w:p w14:paraId="0F57EC8F" w14:textId="77777777" w:rsidR="003E7AE7" w:rsidRPr="002D76B1" w:rsidRDefault="00000000">
      <w:pPr>
        <w:rPr>
          <w:lang w:val="sk-SK"/>
        </w:rPr>
      </w:pPr>
      <w:r w:rsidRPr="002D76B1">
        <w:rPr>
          <w:lang w:val="sk-SK"/>
        </w:rPr>
        <w:t>Dátum: 7. január 2026</w:t>
      </w:r>
    </w:p>
    <w:p w14:paraId="13CF6C31" w14:textId="181C6E74" w:rsidR="003E7AE7" w:rsidRPr="002D76B1" w:rsidRDefault="00000000">
      <w:pPr>
        <w:rPr>
          <w:lang w:val="sk-SK"/>
        </w:rPr>
      </w:pPr>
      <w:r w:rsidRPr="002D76B1">
        <w:rPr>
          <w:lang w:val="sk-SK"/>
        </w:rPr>
        <w:t xml:space="preserve">Prítomní: Ivan Tomko, Dávid </w:t>
      </w:r>
      <w:proofErr w:type="spellStart"/>
      <w:r w:rsidRPr="002D76B1">
        <w:rPr>
          <w:lang w:val="sk-SK"/>
        </w:rPr>
        <w:t>Kubíček</w:t>
      </w:r>
      <w:proofErr w:type="spellEnd"/>
      <w:r w:rsidRPr="002D76B1">
        <w:rPr>
          <w:lang w:val="sk-SK"/>
        </w:rPr>
        <w:t xml:space="preserve">, Peter </w:t>
      </w:r>
      <w:proofErr w:type="spellStart"/>
      <w:r w:rsidRPr="002D76B1">
        <w:rPr>
          <w:lang w:val="sk-SK"/>
        </w:rPr>
        <w:t>Amzler</w:t>
      </w:r>
      <w:proofErr w:type="spellEnd"/>
      <w:r w:rsidRPr="002D76B1">
        <w:rPr>
          <w:lang w:val="sk-SK"/>
        </w:rPr>
        <w:t>, Patrik Varga, Štefan Hudák, Tomáš Tóth, Pa</w:t>
      </w:r>
      <w:r w:rsidR="002D76B1" w:rsidRPr="002D76B1">
        <w:rPr>
          <w:lang w:val="sk-SK"/>
        </w:rPr>
        <w:t>vol</w:t>
      </w:r>
      <w:r w:rsidRPr="002D76B1">
        <w:rPr>
          <w:lang w:val="sk-SK"/>
        </w:rPr>
        <w:t xml:space="preserve"> </w:t>
      </w:r>
      <w:proofErr w:type="spellStart"/>
      <w:r w:rsidRPr="002D76B1">
        <w:rPr>
          <w:lang w:val="sk-SK"/>
        </w:rPr>
        <w:t>Bozogáň</w:t>
      </w:r>
      <w:proofErr w:type="spellEnd"/>
      <w:r w:rsidRPr="002D76B1">
        <w:rPr>
          <w:lang w:val="sk-SK"/>
        </w:rPr>
        <w:br/>
      </w:r>
    </w:p>
    <w:p w14:paraId="05C4A7A4" w14:textId="6A08FA72" w:rsidR="003E7AE7" w:rsidRPr="002D76B1" w:rsidRDefault="002D76B1">
      <w:pPr>
        <w:pStyle w:val="Heading2"/>
        <w:rPr>
          <w:lang w:val="sk-SK"/>
        </w:rPr>
      </w:pPr>
      <w:r w:rsidRPr="002D76B1">
        <w:rPr>
          <w:lang w:val="sk-SK"/>
        </w:rPr>
        <w:t>1</w:t>
      </w:r>
      <w:r w:rsidR="00000000" w:rsidRPr="002D76B1">
        <w:rPr>
          <w:lang w:val="sk-SK"/>
        </w:rPr>
        <w:t>. Majstrovstvá Slovenska 2026 – sklenený kurt</w:t>
      </w:r>
    </w:p>
    <w:p w14:paraId="645FE9CF" w14:textId="77777777" w:rsidR="003E7AE7" w:rsidRPr="002D76B1" w:rsidRDefault="00000000">
      <w:pPr>
        <w:rPr>
          <w:lang w:val="sk-SK"/>
        </w:rPr>
      </w:pPr>
      <w:r w:rsidRPr="002D76B1">
        <w:rPr>
          <w:lang w:val="sk-SK"/>
        </w:rPr>
        <w:t>Tipos potvrdil, že v roku 2026 nepodporí projekt skleneného kurtu. Do polovice januára sa preveria posledné možnosti financovania. Ak sa zdroje nezabezpečia, MSR sa uskutočnia na Pionierskej bez skleneného kurtu.</w:t>
      </w:r>
    </w:p>
    <w:p w14:paraId="4E99A2FC" w14:textId="77777777" w:rsidR="003E7AE7" w:rsidRPr="002D76B1" w:rsidRDefault="00000000">
      <w:pPr>
        <w:pStyle w:val="Heading2"/>
        <w:rPr>
          <w:lang w:val="sk-SK"/>
        </w:rPr>
      </w:pPr>
      <w:r w:rsidRPr="002D76B1">
        <w:rPr>
          <w:lang w:val="sk-SK"/>
        </w:rPr>
        <w:t xml:space="preserve">3. </w:t>
      </w:r>
      <w:proofErr w:type="spellStart"/>
      <w:r w:rsidRPr="002D76B1">
        <w:rPr>
          <w:lang w:val="sk-SK"/>
        </w:rPr>
        <w:t>Crowdfunding</w:t>
      </w:r>
      <w:proofErr w:type="spellEnd"/>
      <w:r w:rsidRPr="002D76B1">
        <w:rPr>
          <w:lang w:val="sk-SK"/>
        </w:rPr>
        <w:t xml:space="preserve"> – aktuálny stav</w:t>
      </w:r>
    </w:p>
    <w:p w14:paraId="770E6FE4" w14:textId="33F90009" w:rsidR="003E7AE7" w:rsidRPr="002D76B1" w:rsidRDefault="00000000">
      <w:pPr>
        <w:rPr>
          <w:lang w:val="sk-SK"/>
        </w:rPr>
      </w:pPr>
      <w:r w:rsidRPr="002D76B1">
        <w:rPr>
          <w:lang w:val="sk-SK"/>
        </w:rPr>
        <w:t xml:space="preserve">Z </w:t>
      </w:r>
      <w:proofErr w:type="spellStart"/>
      <w:r w:rsidRPr="002D76B1">
        <w:rPr>
          <w:lang w:val="sk-SK"/>
        </w:rPr>
        <w:t>crowdfundingovej</w:t>
      </w:r>
      <w:proofErr w:type="spellEnd"/>
      <w:r w:rsidRPr="002D76B1">
        <w:rPr>
          <w:lang w:val="sk-SK"/>
        </w:rPr>
        <w:t xml:space="preserve"> kampane je k dispozícii približne 1 700 €. Prostriedky budú využité po rozhodnutí VV, pravdepodobne na podporu junioro</w:t>
      </w:r>
      <w:r w:rsidR="002D76B1" w:rsidRPr="002D76B1">
        <w:rPr>
          <w:lang w:val="sk-SK"/>
        </w:rPr>
        <w:t>v</w:t>
      </w:r>
      <w:r w:rsidRPr="002D76B1">
        <w:rPr>
          <w:lang w:val="sk-SK"/>
        </w:rPr>
        <w:t>.</w:t>
      </w:r>
    </w:p>
    <w:p w14:paraId="7FE76F91" w14:textId="77777777" w:rsidR="003E7AE7" w:rsidRPr="002D76B1" w:rsidRDefault="00000000">
      <w:pPr>
        <w:pStyle w:val="Heading2"/>
        <w:rPr>
          <w:lang w:val="sk-SK"/>
        </w:rPr>
      </w:pPr>
      <w:r w:rsidRPr="002D76B1">
        <w:rPr>
          <w:lang w:val="sk-SK"/>
        </w:rPr>
        <w:t>4. Web SSQA – technický stav</w:t>
      </w:r>
    </w:p>
    <w:p w14:paraId="6CB003AF" w14:textId="77777777" w:rsidR="003E7AE7" w:rsidRPr="002D76B1" w:rsidRDefault="00000000">
      <w:pPr>
        <w:rPr>
          <w:lang w:val="sk-SK"/>
        </w:rPr>
      </w:pPr>
      <w:r w:rsidRPr="002D76B1">
        <w:rPr>
          <w:lang w:val="sk-SK"/>
        </w:rPr>
        <w:t xml:space="preserve">Súčasný web je technicky zastaraný. Kompletná prestavba by bola finančne náročná, preto sa zvažuje čiastočný </w:t>
      </w:r>
      <w:proofErr w:type="spellStart"/>
      <w:r w:rsidRPr="002D76B1">
        <w:rPr>
          <w:lang w:val="sk-SK"/>
        </w:rPr>
        <w:t>frontend</w:t>
      </w:r>
      <w:proofErr w:type="spellEnd"/>
      <w:r w:rsidRPr="002D76B1">
        <w:rPr>
          <w:lang w:val="sk-SK"/>
        </w:rPr>
        <w:t xml:space="preserve"> </w:t>
      </w:r>
      <w:proofErr w:type="spellStart"/>
      <w:r w:rsidRPr="002D76B1">
        <w:rPr>
          <w:lang w:val="sk-SK"/>
        </w:rPr>
        <w:t>refresh</w:t>
      </w:r>
      <w:proofErr w:type="spellEnd"/>
      <w:r w:rsidRPr="002D76B1">
        <w:rPr>
          <w:lang w:val="sk-SK"/>
        </w:rPr>
        <w:t xml:space="preserve">. </w:t>
      </w:r>
      <w:proofErr w:type="spellStart"/>
      <w:r w:rsidRPr="002D76B1">
        <w:rPr>
          <w:lang w:val="sk-SK"/>
        </w:rPr>
        <w:t>Pali</w:t>
      </w:r>
      <w:proofErr w:type="spellEnd"/>
      <w:r w:rsidRPr="002D76B1">
        <w:rPr>
          <w:lang w:val="sk-SK"/>
        </w:rPr>
        <w:t xml:space="preserve"> </w:t>
      </w:r>
      <w:proofErr w:type="spellStart"/>
      <w:r w:rsidRPr="002D76B1">
        <w:rPr>
          <w:lang w:val="sk-SK"/>
        </w:rPr>
        <w:t>Bozogáň</w:t>
      </w:r>
      <w:proofErr w:type="spellEnd"/>
      <w:r w:rsidRPr="002D76B1">
        <w:rPr>
          <w:lang w:val="sk-SK"/>
        </w:rPr>
        <w:t xml:space="preserve"> preverí možnosti riešenia.</w:t>
      </w:r>
    </w:p>
    <w:p w14:paraId="39286175" w14:textId="77777777" w:rsidR="002D76B1" w:rsidRPr="002D76B1" w:rsidRDefault="002D76B1" w:rsidP="002D76B1">
      <w:pPr>
        <w:pStyle w:val="Heading2"/>
        <w:rPr>
          <w:lang w:val="sk-SK"/>
        </w:rPr>
      </w:pPr>
      <w:r w:rsidRPr="002D76B1">
        <w:rPr>
          <w:lang w:val="sk-SK"/>
        </w:rPr>
        <w:t>4. Juniorské turnaje – občerstvenie</w:t>
      </w:r>
    </w:p>
    <w:p w14:paraId="5D2FAABB" w14:textId="77777777" w:rsidR="002D76B1" w:rsidRPr="002D76B1" w:rsidRDefault="002D76B1" w:rsidP="002D76B1">
      <w:pPr>
        <w:rPr>
          <w:lang w:val="sk-SK"/>
        </w:rPr>
      </w:pPr>
      <w:r w:rsidRPr="002D76B1">
        <w:rPr>
          <w:lang w:val="sk-SK"/>
        </w:rPr>
        <w:t xml:space="preserve">- Doteraz neexistuje záväzné pravidlo pre jedlo/občerstvenie. Toto naďalej ostáva v platnosti. </w:t>
      </w:r>
    </w:p>
    <w:p w14:paraId="5A0CD3DB" w14:textId="0F113DD0" w:rsidR="002D76B1" w:rsidRPr="002D76B1" w:rsidRDefault="002D76B1">
      <w:pPr>
        <w:rPr>
          <w:lang w:val="sk-SK"/>
        </w:rPr>
      </w:pPr>
      <w:r w:rsidRPr="002D76B1">
        <w:rPr>
          <w:lang w:val="sk-SK"/>
        </w:rPr>
        <w:t>- Historicky: paušál 200 € pre organizátora, deti neplatili štartovné.</w:t>
      </w:r>
      <w:r w:rsidRPr="002D76B1">
        <w:rPr>
          <w:lang w:val="sk-SK"/>
        </w:rPr>
        <w:br/>
        <w:t>- Tento rok: deti platia 15 €, organizátor dostáva 200 €.</w:t>
      </w:r>
      <w:r w:rsidRPr="002D76B1">
        <w:rPr>
          <w:lang w:val="sk-SK"/>
        </w:rPr>
        <w:br/>
        <w:t>- Následne prebehla diskusiu ohľadom zvýšenia štartovného pre juniorov štartujúcich</w:t>
      </w:r>
      <w:r w:rsidRPr="002D76B1">
        <w:rPr>
          <w:lang w:val="sk-SK"/>
        </w:rPr>
        <w:t xml:space="preserve"> </w:t>
      </w:r>
      <w:r w:rsidRPr="002D76B1">
        <w:rPr>
          <w:lang w:val="sk-SK"/>
        </w:rPr>
        <w:t xml:space="preserve">v dvoch </w:t>
      </w:r>
      <w:r w:rsidRPr="002D76B1">
        <w:rPr>
          <w:lang w:val="sk-SK"/>
        </w:rPr>
        <w:t>kategóriách</w:t>
      </w:r>
      <w:r w:rsidRPr="002D76B1">
        <w:rPr>
          <w:lang w:val="sk-SK"/>
        </w:rPr>
        <w:t xml:space="preserve">. </w:t>
      </w:r>
      <w:r w:rsidRPr="002D76B1">
        <w:rPr>
          <w:lang w:val="sk-SK"/>
        </w:rPr>
        <w:t xml:space="preserve">VV nestanovuje nové pravidlá a ponecháva jedno štartovné aj keď by junior hral vo viacerých kategóriách. </w:t>
      </w:r>
    </w:p>
    <w:p w14:paraId="378A5413" w14:textId="77777777" w:rsidR="003E7AE7" w:rsidRPr="002D76B1" w:rsidRDefault="00000000">
      <w:pPr>
        <w:pStyle w:val="Heading2"/>
        <w:rPr>
          <w:lang w:val="sk-SK"/>
        </w:rPr>
      </w:pPr>
      <w:r w:rsidRPr="002D76B1">
        <w:rPr>
          <w:lang w:val="sk-SK"/>
        </w:rPr>
        <w:t>5. Členstvo vo WSF</w:t>
      </w:r>
    </w:p>
    <w:p w14:paraId="50C82E59" w14:textId="0B88B8D9" w:rsidR="003E7AE7" w:rsidRPr="002D76B1" w:rsidRDefault="00000000">
      <w:pPr>
        <w:rPr>
          <w:lang w:val="sk-SK"/>
        </w:rPr>
      </w:pPr>
      <w:r w:rsidRPr="002D76B1">
        <w:rPr>
          <w:lang w:val="sk-SK"/>
        </w:rPr>
        <w:t xml:space="preserve">Diskutovaná bola úhrada členského poplatku vo WSF, ktorá umožní účasť </w:t>
      </w:r>
      <w:r w:rsidR="002D76B1" w:rsidRPr="002D76B1">
        <w:rPr>
          <w:lang w:val="sk-SK"/>
        </w:rPr>
        <w:t xml:space="preserve">hráčov na svetových turnajoch </w:t>
      </w:r>
      <w:r w:rsidRPr="002D76B1">
        <w:rPr>
          <w:lang w:val="sk-SK"/>
        </w:rPr>
        <w:t>v Austrálii. Výkonný výbor schválil úhradu poplatku.</w:t>
      </w:r>
    </w:p>
    <w:sectPr w:rsidR="003E7AE7" w:rsidRPr="002D76B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5493" w14:textId="77777777" w:rsidR="002F7E96" w:rsidRDefault="002F7E96" w:rsidP="002D76B1">
      <w:pPr>
        <w:spacing w:after="0" w:line="240" w:lineRule="auto"/>
      </w:pPr>
      <w:r>
        <w:separator/>
      </w:r>
    </w:p>
  </w:endnote>
  <w:endnote w:type="continuationSeparator" w:id="0">
    <w:p w14:paraId="1BF42B76" w14:textId="77777777" w:rsidR="002F7E96" w:rsidRDefault="002F7E96" w:rsidP="002D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13AF" w14:textId="77777777" w:rsidR="002F7E96" w:rsidRDefault="002F7E96" w:rsidP="002D76B1">
      <w:pPr>
        <w:spacing w:after="0" w:line="240" w:lineRule="auto"/>
      </w:pPr>
      <w:r>
        <w:separator/>
      </w:r>
    </w:p>
  </w:footnote>
  <w:footnote w:type="continuationSeparator" w:id="0">
    <w:p w14:paraId="1FB6C01F" w14:textId="77777777" w:rsidR="002F7E96" w:rsidRDefault="002F7E96" w:rsidP="002D7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D52F" w14:textId="77777777" w:rsidR="002D76B1" w:rsidRDefault="002D76B1" w:rsidP="002D76B1">
    <w:pPr>
      <w:pStyle w:val="Header"/>
    </w:pPr>
    <w:r w:rsidRPr="00002BB5">
      <w:rPr>
        <w:noProof/>
      </w:rPr>
      <w:drawing>
        <wp:inline distT="0" distB="0" distL="0" distR="0" wp14:anchorId="396046F7" wp14:editId="3D8F31DF">
          <wp:extent cx="5486400" cy="561975"/>
          <wp:effectExtent l="0" t="0" r="0" b="9525"/>
          <wp:docPr id="250764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24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E46BA7" w14:textId="77777777" w:rsidR="002D76B1" w:rsidRDefault="002D7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974667">
    <w:abstractNumId w:val="8"/>
  </w:num>
  <w:num w:numId="2" w16cid:durableId="2098624239">
    <w:abstractNumId w:val="6"/>
  </w:num>
  <w:num w:numId="3" w16cid:durableId="1698431055">
    <w:abstractNumId w:val="5"/>
  </w:num>
  <w:num w:numId="4" w16cid:durableId="277415201">
    <w:abstractNumId w:val="4"/>
  </w:num>
  <w:num w:numId="5" w16cid:durableId="1142652084">
    <w:abstractNumId w:val="7"/>
  </w:num>
  <w:num w:numId="6" w16cid:durableId="998769763">
    <w:abstractNumId w:val="3"/>
  </w:num>
  <w:num w:numId="7" w16cid:durableId="322665950">
    <w:abstractNumId w:val="2"/>
  </w:num>
  <w:num w:numId="8" w16cid:durableId="1665741582">
    <w:abstractNumId w:val="1"/>
  </w:num>
  <w:num w:numId="9" w16cid:durableId="82281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76B1"/>
    <w:rsid w:val="002F7E96"/>
    <w:rsid w:val="00326F90"/>
    <w:rsid w:val="003E7AE7"/>
    <w:rsid w:val="00954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1387D"/>
  <w14:defaultImageDpi w14:val="300"/>
  <w15:docId w15:val="{EDA194B8-6323-4363-A881-7588D9BC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1232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 Tomko</cp:lastModifiedBy>
  <cp:revision>2</cp:revision>
  <dcterms:created xsi:type="dcterms:W3CDTF">2013-12-23T23:15:00Z</dcterms:created>
  <dcterms:modified xsi:type="dcterms:W3CDTF">2026-01-07T22:18:00Z</dcterms:modified>
  <cp:category/>
</cp:coreProperties>
</file>